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EBD" w14:textId="77777777" w:rsidR="007E6B53" w:rsidRPr="00335A63" w:rsidRDefault="007E6B53" w:rsidP="00F043AB">
      <w:pPr>
        <w:ind w:left="5670"/>
        <w:jc w:val="both"/>
        <w:rPr>
          <w:szCs w:val="24"/>
        </w:rPr>
      </w:pPr>
      <w:r>
        <w:rPr>
          <w:szCs w:val="24"/>
        </w:rPr>
        <w:t>P</w:t>
      </w:r>
      <w:r w:rsidRPr="00335A63">
        <w:rPr>
          <w:szCs w:val="24"/>
        </w:rPr>
        <w:t>ATVIRTINTA</w:t>
      </w:r>
    </w:p>
    <w:p w14:paraId="1FAC5EBE" w14:textId="43E52759" w:rsidR="007E6B53" w:rsidRPr="00335A63" w:rsidRDefault="007E6B53" w:rsidP="00F043AB">
      <w:pPr>
        <w:ind w:left="5670"/>
        <w:jc w:val="both"/>
        <w:rPr>
          <w:szCs w:val="24"/>
        </w:rPr>
      </w:pPr>
      <w:r w:rsidRPr="00335A63">
        <w:rPr>
          <w:szCs w:val="24"/>
        </w:rPr>
        <w:t xml:space="preserve">Jaunimo reikalų </w:t>
      </w:r>
      <w:r w:rsidR="00AA23DF">
        <w:rPr>
          <w:szCs w:val="24"/>
        </w:rPr>
        <w:t>agentūros</w:t>
      </w:r>
    </w:p>
    <w:p w14:paraId="70D40799" w14:textId="5F359829" w:rsidR="00F043AB" w:rsidRDefault="007E6B53" w:rsidP="00F043AB">
      <w:pPr>
        <w:ind w:left="5670"/>
        <w:jc w:val="both"/>
        <w:rPr>
          <w:szCs w:val="24"/>
        </w:rPr>
      </w:pPr>
      <w:r w:rsidRPr="00FD43F8">
        <w:t>202</w:t>
      </w:r>
      <w:r w:rsidR="00AA23DF">
        <w:t>3</w:t>
      </w:r>
      <w:r w:rsidRPr="00FD43F8">
        <w:t xml:space="preserve"> m. </w:t>
      </w:r>
      <w:r w:rsidR="00B559BB">
        <w:t xml:space="preserve">spalio </w:t>
      </w:r>
      <w:r>
        <w:t xml:space="preserve">  </w:t>
      </w:r>
      <w:r w:rsidR="00F043AB">
        <w:t xml:space="preserve">  </w:t>
      </w:r>
      <w:r w:rsidRPr="00FD43F8">
        <w:rPr>
          <w:szCs w:val="24"/>
        </w:rPr>
        <w:t xml:space="preserve">d. įsakymu </w:t>
      </w:r>
    </w:p>
    <w:p w14:paraId="1FAC5EBF" w14:textId="2F1AE40E" w:rsidR="007E6B53" w:rsidRPr="00335A63" w:rsidRDefault="007E6B53" w:rsidP="00F043AB">
      <w:pPr>
        <w:ind w:left="5670"/>
        <w:jc w:val="both"/>
        <w:rPr>
          <w:szCs w:val="24"/>
        </w:rPr>
      </w:pPr>
      <w:r w:rsidRPr="00FD43F8">
        <w:rPr>
          <w:szCs w:val="24"/>
        </w:rPr>
        <w:t>Nr. 2V-</w:t>
      </w:r>
      <w:r>
        <w:rPr>
          <w:szCs w:val="24"/>
        </w:rPr>
        <w:t xml:space="preserve">     </w:t>
      </w:r>
      <w:r w:rsidR="002C26A5">
        <w:rPr>
          <w:szCs w:val="24"/>
        </w:rPr>
        <w:t xml:space="preserve"> </w:t>
      </w:r>
      <w:r w:rsidRPr="00FD43F8">
        <w:rPr>
          <w:szCs w:val="24"/>
        </w:rPr>
        <w:t xml:space="preserve"> </w:t>
      </w:r>
      <w:r w:rsidR="00B559BB">
        <w:rPr>
          <w:szCs w:val="24"/>
        </w:rPr>
        <w:t>(</w:t>
      </w:r>
      <w:r w:rsidR="00F043AB">
        <w:rPr>
          <w:szCs w:val="24"/>
        </w:rPr>
        <w:t>1.4E</w:t>
      </w:r>
      <w:r w:rsidRPr="00FD43F8">
        <w:rPr>
          <w:szCs w:val="24"/>
        </w:rPr>
        <w:t>)</w:t>
      </w:r>
    </w:p>
    <w:p w14:paraId="1FAC5EC0" w14:textId="77777777" w:rsidR="004553E3" w:rsidRDefault="004553E3" w:rsidP="00F043AB">
      <w:pPr>
        <w:ind w:left="5670"/>
      </w:pPr>
    </w:p>
    <w:p w14:paraId="1FAC5EC1" w14:textId="77777777" w:rsidR="004553E3" w:rsidRDefault="004553E3">
      <w:pPr>
        <w:ind w:firstLine="62"/>
      </w:pPr>
    </w:p>
    <w:p w14:paraId="1FAC5EC2" w14:textId="259A01E4" w:rsidR="004553E3" w:rsidRDefault="00245519">
      <w:pPr>
        <w:jc w:val="center"/>
        <w:rPr>
          <w:b/>
        </w:rPr>
      </w:pPr>
      <w:r>
        <w:rPr>
          <w:b/>
        </w:rPr>
        <w:t xml:space="preserve">JAUNIMO REIKALŲ </w:t>
      </w:r>
      <w:r w:rsidR="00AA23DF">
        <w:rPr>
          <w:b/>
        </w:rPr>
        <w:t xml:space="preserve">AGENTŪROS </w:t>
      </w:r>
      <w:r>
        <w:rPr>
          <w:b/>
        </w:rPr>
        <w:t>ĮGYVENDINAMO PROJEKTO „JU</w:t>
      </w:r>
      <w:r w:rsidR="00AA23DF">
        <w:rPr>
          <w:b/>
        </w:rPr>
        <w:t>NGTYS</w:t>
      </w:r>
      <w:r>
        <w:rPr>
          <w:b/>
        </w:rPr>
        <w:t>“</w:t>
      </w:r>
    </w:p>
    <w:p w14:paraId="1FAC5EC3" w14:textId="77777777" w:rsidR="004553E3" w:rsidRDefault="00245519">
      <w:pPr>
        <w:jc w:val="center"/>
      </w:pPr>
      <w:r>
        <w:rPr>
          <w:b/>
        </w:rPr>
        <w:t>METODININKO PAREIGYBĖS APRAŠYMAS</w:t>
      </w:r>
    </w:p>
    <w:p w14:paraId="1FAC5EC4" w14:textId="77777777" w:rsidR="004553E3" w:rsidRDefault="004553E3">
      <w:pPr>
        <w:ind w:firstLine="62"/>
      </w:pPr>
    </w:p>
    <w:p w14:paraId="1FAC5EC5" w14:textId="77777777" w:rsidR="004553E3" w:rsidRDefault="00245519">
      <w:pPr>
        <w:jc w:val="center"/>
        <w:rPr>
          <w:b/>
        </w:rPr>
      </w:pPr>
      <w:r>
        <w:rPr>
          <w:b/>
        </w:rPr>
        <w:t>I SKYRIUS</w:t>
      </w:r>
    </w:p>
    <w:p w14:paraId="1FAC5EC6" w14:textId="77777777" w:rsidR="004553E3" w:rsidRDefault="00245519">
      <w:pPr>
        <w:jc w:val="center"/>
        <w:rPr>
          <w:b/>
        </w:rPr>
      </w:pPr>
      <w:r>
        <w:rPr>
          <w:b/>
        </w:rPr>
        <w:t>PAREIGYBĖS CHARAKTERISTIKA</w:t>
      </w:r>
    </w:p>
    <w:p w14:paraId="7E09AC45" w14:textId="77777777" w:rsidR="00B559BB" w:rsidRDefault="00B559BB" w:rsidP="00F043AB"/>
    <w:p w14:paraId="1FAC5EC8" w14:textId="211BD4A1" w:rsidR="004553E3" w:rsidRPr="00F043AB" w:rsidRDefault="00245519" w:rsidP="00DE3B7A">
      <w:pPr>
        <w:tabs>
          <w:tab w:val="left" w:pos="720"/>
          <w:tab w:val="left" w:pos="1080"/>
        </w:tabs>
        <w:ind w:firstLine="851"/>
        <w:jc w:val="both"/>
        <w:rPr>
          <w:szCs w:val="24"/>
        </w:rPr>
      </w:pPr>
      <w:r w:rsidRPr="00F043AB">
        <w:rPr>
          <w:szCs w:val="24"/>
        </w:rPr>
        <w:t xml:space="preserve">1. Jaunimo reikalų </w:t>
      </w:r>
      <w:r w:rsidR="008D7380" w:rsidRPr="00F043AB">
        <w:rPr>
          <w:szCs w:val="24"/>
        </w:rPr>
        <w:t>age</w:t>
      </w:r>
      <w:r w:rsidR="006E6249" w:rsidRPr="00F043AB">
        <w:rPr>
          <w:szCs w:val="24"/>
        </w:rPr>
        <w:t xml:space="preserve">ntūros </w:t>
      </w:r>
      <w:r w:rsidRPr="00F043AB">
        <w:rPr>
          <w:szCs w:val="24"/>
        </w:rPr>
        <w:t xml:space="preserve">(toliau – </w:t>
      </w:r>
      <w:r w:rsidR="006E6249" w:rsidRPr="00F043AB">
        <w:rPr>
          <w:szCs w:val="24"/>
        </w:rPr>
        <w:t>Agentūra</w:t>
      </w:r>
      <w:r w:rsidRPr="00F043AB">
        <w:rPr>
          <w:szCs w:val="24"/>
        </w:rPr>
        <w:t>) projekto „JU</w:t>
      </w:r>
      <w:r w:rsidR="006E6249" w:rsidRPr="00F043AB">
        <w:rPr>
          <w:szCs w:val="24"/>
        </w:rPr>
        <w:t>N</w:t>
      </w:r>
      <w:r w:rsidR="00F043AB" w:rsidRPr="00F043AB">
        <w:rPr>
          <w:szCs w:val="24"/>
        </w:rPr>
        <w:t>G</w:t>
      </w:r>
      <w:r w:rsidR="006E6249" w:rsidRPr="00F043AB">
        <w:rPr>
          <w:szCs w:val="24"/>
        </w:rPr>
        <w:t>TYS</w:t>
      </w:r>
      <w:r w:rsidRPr="00F043AB">
        <w:rPr>
          <w:szCs w:val="24"/>
        </w:rPr>
        <w:t>“ (toliau – Projektas) metodininko pareigybė priskiriama specialistų grupei.</w:t>
      </w:r>
    </w:p>
    <w:p w14:paraId="22F1151E" w14:textId="1455DB9F" w:rsidR="00E6004B" w:rsidRPr="00F043AB" w:rsidRDefault="00245519" w:rsidP="00DE3B7A">
      <w:pPr>
        <w:ind w:firstLine="851"/>
        <w:rPr>
          <w:szCs w:val="24"/>
        </w:rPr>
      </w:pPr>
      <w:r w:rsidRPr="00F043AB">
        <w:rPr>
          <w:szCs w:val="24"/>
        </w:rPr>
        <w:t>2. Pareigybės lygis - A2.</w:t>
      </w:r>
    </w:p>
    <w:p w14:paraId="1856B9C5" w14:textId="1CA53BA2" w:rsidR="00A02191" w:rsidRPr="00F043AB" w:rsidRDefault="00A02191" w:rsidP="00DE3B7A">
      <w:pPr>
        <w:pStyle w:val="PlainText"/>
        <w:tabs>
          <w:tab w:val="left" w:pos="0"/>
          <w:tab w:val="left" w:pos="284"/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043AB">
        <w:rPr>
          <w:rFonts w:ascii="Times New Roman" w:hAnsi="Times New Roman"/>
          <w:sz w:val="24"/>
          <w:szCs w:val="24"/>
        </w:rPr>
        <w:t>3. Metodininko pareigybė reikalinga užtikrinti sklandžius neaktyvių ir mažiau galimybių turinčių asmenų identifikavimo, jų statuso pasikeitimo, rezultatų fiksavimo, stebėsenos procesus,</w:t>
      </w:r>
      <w:r w:rsidR="005E2FCC" w:rsidRPr="00F043AB">
        <w:rPr>
          <w:rFonts w:ascii="Times New Roman" w:hAnsi="Times New Roman"/>
          <w:sz w:val="24"/>
          <w:szCs w:val="24"/>
        </w:rPr>
        <w:t xml:space="preserve"> metodinės pagalbos Partneri</w:t>
      </w:r>
      <w:r w:rsidR="002F423A" w:rsidRPr="00F043AB">
        <w:rPr>
          <w:rFonts w:ascii="Times New Roman" w:hAnsi="Times New Roman"/>
          <w:sz w:val="24"/>
          <w:szCs w:val="24"/>
        </w:rPr>
        <w:t xml:space="preserve">ų darbuotojams </w:t>
      </w:r>
      <w:r w:rsidR="00F37E83" w:rsidRPr="00F043AB">
        <w:rPr>
          <w:rFonts w:ascii="Times New Roman" w:hAnsi="Times New Roman"/>
          <w:sz w:val="24"/>
          <w:szCs w:val="24"/>
        </w:rPr>
        <w:t>teikimui</w:t>
      </w:r>
      <w:r w:rsidR="007B73EF" w:rsidRPr="00F043AB">
        <w:rPr>
          <w:rFonts w:ascii="Times New Roman" w:hAnsi="Times New Roman"/>
          <w:sz w:val="24"/>
          <w:szCs w:val="24"/>
        </w:rPr>
        <w:t xml:space="preserve">, </w:t>
      </w:r>
      <w:r w:rsidR="002F423A" w:rsidRPr="00F043AB">
        <w:rPr>
          <w:rFonts w:ascii="Times New Roman" w:hAnsi="Times New Roman"/>
          <w:sz w:val="24"/>
          <w:szCs w:val="24"/>
        </w:rPr>
        <w:t xml:space="preserve">tinkamam Partnerių veiklos dokumentų </w:t>
      </w:r>
      <w:r w:rsidR="007B73EF" w:rsidRPr="00F043AB">
        <w:rPr>
          <w:rFonts w:ascii="Times New Roman" w:hAnsi="Times New Roman"/>
          <w:sz w:val="24"/>
          <w:szCs w:val="24"/>
        </w:rPr>
        <w:t>formavim</w:t>
      </w:r>
      <w:r w:rsidR="008E6702" w:rsidRPr="00F043AB">
        <w:rPr>
          <w:rFonts w:ascii="Times New Roman" w:hAnsi="Times New Roman"/>
          <w:sz w:val="24"/>
          <w:szCs w:val="24"/>
        </w:rPr>
        <w:t>o, tikrinimo ir perdavimo suinteresuotoms insti</w:t>
      </w:r>
      <w:r w:rsidR="00D638BB" w:rsidRPr="00F043AB">
        <w:rPr>
          <w:rFonts w:ascii="Times New Roman" w:hAnsi="Times New Roman"/>
          <w:sz w:val="24"/>
          <w:szCs w:val="24"/>
        </w:rPr>
        <w:t>tucijoms proces</w:t>
      </w:r>
      <w:r w:rsidR="00F37E83" w:rsidRPr="00F043AB">
        <w:rPr>
          <w:rFonts w:ascii="Times New Roman" w:hAnsi="Times New Roman"/>
          <w:sz w:val="24"/>
          <w:szCs w:val="24"/>
        </w:rPr>
        <w:t>ui</w:t>
      </w:r>
      <w:r w:rsidR="00553871" w:rsidRPr="00F043AB">
        <w:rPr>
          <w:rFonts w:ascii="Times New Roman" w:hAnsi="Times New Roman"/>
          <w:sz w:val="24"/>
          <w:szCs w:val="24"/>
        </w:rPr>
        <w:t xml:space="preserve"> vykdyti</w:t>
      </w:r>
      <w:r w:rsidR="00F37E83" w:rsidRPr="00F043AB">
        <w:rPr>
          <w:rFonts w:ascii="Times New Roman" w:hAnsi="Times New Roman"/>
          <w:sz w:val="24"/>
          <w:szCs w:val="24"/>
        </w:rPr>
        <w:t>,</w:t>
      </w:r>
      <w:r w:rsidR="00D638BB" w:rsidRPr="00F043AB">
        <w:rPr>
          <w:rFonts w:ascii="Times New Roman" w:hAnsi="Times New Roman"/>
          <w:sz w:val="24"/>
          <w:szCs w:val="24"/>
        </w:rPr>
        <w:t xml:space="preserve"> </w:t>
      </w:r>
      <w:r w:rsidRPr="00F043AB">
        <w:rPr>
          <w:rFonts w:ascii="Times New Roman" w:hAnsi="Times New Roman"/>
          <w:sz w:val="24"/>
          <w:szCs w:val="24"/>
        </w:rPr>
        <w:t xml:space="preserve">siekiant užtikrinti numatytų rodiklių pasiekiamumą </w:t>
      </w:r>
      <w:r w:rsidR="00922B70">
        <w:rPr>
          <w:rFonts w:ascii="Times New Roman" w:hAnsi="Times New Roman"/>
          <w:sz w:val="24"/>
          <w:szCs w:val="24"/>
        </w:rPr>
        <w:t>sostinės, v</w:t>
      </w:r>
      <w:r w:rsidR="003E29AE" w:rsidRPr="00F043AB">
        <w:rPr>
          <w:rFonts w:ascii="Times New Roman" w:hAnsi="Times New Roman"/>
          <w:sz w:val="24"/>
          <w:szCs w:val="24"/>
        </w:rPr>
        <w:t xml:space="preserve">idurio ir </w:t>
      </w:r>
      <w:r w:rsidR="00922B70">
        <w:rPr>
          <w:rFonts w:ascii="Times New Roman" w:hAnsi="Times New Roman"/>
          <w:sz w:val="24"/>
          <w:szCs w:val="24"/>
        </w:rPr>
        <w:t>v</w:t>
      </w:r>
      <w:r w:rsidR="003E29AE" w:rsidRPr="00F043AB">
        <w:rPr>
          <w:rFonts w:ascii="Times New Roman" w:hAnsi="Times New Roman"/>
          <w:sz w:val="24"/>
          <w:szCs w:val="24"/>
        </w:rPr>
        <w:t>akarų Lietuvos region</w:t>
      </w:r>
      <w:r w:rsidR="00922B70">
        <w:rPr>
          <w:rFonts w:ascii="Times New Roman" w:hAnsi="Times New Roman"/>
          <w:sz w:val="24"/>
          <w:szCs w:val="24"/>
        </w:rPr>
        <w:t>uose</w:t>
      </w:r>
      <w:r w:rsidR="00B559BB" w:rsidRPr="00F043AB">
        <w:rPr>
          <w:rFonts w:ascii="Times New Roman" w:hAnsi="Times New Roman"/>
          <w:sz w:val="24"/>
          <w:szCs w:val="24"/>
        </w:rPr>
        <w:t xml:space="preserve"> </w:t>
      </w:r>
      <w:r w:rsidRPr="00F043AB">
        <w:rPr>
          <w:rFonts w:ascii="Times New Roman" w:hAnsi="Times New Roman"/>
          <w:sz w:val="24"/>
          <w:szCs w:val="24"/>
        </w:rPr>
        <w:t>ir Projekto įgyvendinimą.</w:t>
      </w:r>
    </w:p>
    <w:p w14:paraId="21BAAC4D" w14:textId="65096904" w:rsidR="00E6004B" w:rsidRDefault="00E6004B" w:rsidP="00DE3B7A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AB">
        <w:rPr>
          <w:rFonts w:ascii="Times New Roman" w:hAnsi="Times New Roman" w:cs="Times New Roman"/>
          <w:sz w:val="24"/>
          <w:szCs w:val="24"/>
          <w:lang w:val="lt-LT"/>
        </w:rPr>
        <w:t>4. Šias pareigas einantis darbuotojas tiesiogiai pavaldus Projekto vadovui.</w:t>
      </w:r>
    </w:p>
    <w:p w14:paraId="1AD6B122" w14:textId="77777777" w:rsidR="00DE3B7A" w:rsidRPr="00F043AB" w:rsidRDefault="00DE3B7A" w:rsidP="00DE3B7A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FAC5ECB" w14:textId="77777777" w:rsidR="004553E3" w:rsidRPr="00F043AB" w:rsidRDefault="004553E3" w:rsidP="00F043AB">
      <w:pPr>
        <w:jc w:val="center"/>
        <w:rPr>
          <w:b/>
          <w:szCs w:val="24"/>
        </w:rPr>
      </w:pPr>
    </w:p>
    <w:p w14:paraId="1FAC5ECC" w14:textId="01B0EC54" w:rsidR="004553E3" w:rsidRPr="00F043AB" w:rsidRDefault="00245519" w:rsidP="00F043AB">
      <w:pPr>
        <w:jc w:val="center"/>
        <w:rPr>
          <w:b/>
          <w:szCs w:val="24"/>
        </w:rPr>
      </w:pPr>
      <w:r w:rsidRPr="00F043AB">
        <w:rPr>
          <w:b/>
          <w:szCs w:val="24"/>
        </w:rPr>
        <w:t>II SKYRIUS</w:t>
      </w:r>
    </w:p>
    <w:p w14:paraId="1FAC5ECD" w14:textId="77777777" w:rsidR="004553E3" w:rsidRPr="00F043AB" w:rsidRDefault="00245519" w:rsidP="00F043AB">
      <w:pPr>
        <w:jc w:val="center"/>
        <w:rPr>
          <w:b/>
          <w:szCs w:val="24"/>
        </w:rPr>
      </w:pPr>
      <w:r w:rsidRPr="00F043AB">
        <w:rPr>
          <w:b/>
          <w:szCs w:val="24"/>
        </w:rPr>
        <w:t>SPECIALŪS REIKALAVIMAI ŠIAS PAREIGAS EINANČIAM DARBUOTOJUI</w:t>
      </w:r>
    </w:p>
    <w:p w14:paraId="793CD785" w14:textId="77777777" w:rsidR="00C83B86" w:rsidRPr="00F043AB" w:rsidRDefault="00C83B86" w:rsidP="00F043AB">
      <w:pPr>
        <w:jc w:val="center"/>
        <w:rPr>
          <w:b/>
          <w:szCs w:val="24"/>
        </w:rPr>
      </w:pPr>
    </w:p>
    <w:p w14:paraId="1FAC5ECE" w14:textId="7B67029E" w:rsidR="004553E3" w:rsidRPr="00F043AB" w:rsidRDefault="0074046C" w:rsidP="00DE3B7A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245519" w:rsidRPr="00F043AB">
        <w:rPr>
          <w:szCs w:val="24"/>
        </w:rPr>
        <w:t xml:space="preserve">. Darbuotojas, einantis šias pareigas, turi atitikti šiuos specialiuosius reikalavimus: </w:t>
      </w:r>
    </w:p>
    <w:p w14:paraId="1FAC5ECF" w14:textId="42D925CC" w:rsidR="004553E3" w:rsidRPr="00F043AB" w:rsidRDefault="0074046C" w:rsidP="00DE3B7A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245519" w:rsidRPr="00F043AB">
        <w:rPr>
          <w:szCs w:val="24"/>
        </w:rPr>
        <w:t xml:space="preserve">.1. turėti </w:t>
      </w:r>
      <w:r w:rsidR="003716EC" w:rsidRPr="00AD5752">
        <w:rPr>
          <w:color w:val="000000"/>
          <w:szCs w:val="24"/>
        </w:rPr>
        <w:t xml:space="preserve">ne žemesnį kaip aukštąjį universitetinį išsilavinimą su bakalauro kvalifikaciniu laipsniu ar jam prilygintu išsilavinimu arba aukštąjį koleginį išsilavinimą su profesinio bakalauro kvalifikaciniu laipsniu ar jam prilygintu išsilavinimu </w:t>
      </w:r>
      <w:r w:rsidR="003716EC" w:rsidRPr="00AD5752">
        <w:rPr>
          <w:szCs w:val="24"/>
        </w:rPr>
        <w:t>socialinių mokslų</w:t>
      </w:r>
      <w:r w:rsidR="003716EC">
        <w:rPr>
          <w:szCs w:val="24"/>
        </w:rPr>
        <w:t xml:space="preserve"> studijų krypties;</w:t>
      </w:r>
    </w:p>
    <w:p w14:paraId="1FAC5ED1" w14:textId="54E878BE" w:rsidR="004553E3" w:rsidRDefault="0074046C" w:rsidP="00F15C9F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245519" w:rsidRPr="00F043AB">
        <w:rPr>
          <w:szCs w:val="24"/>
        </w:rPr>
        <w:t>.2. turėti 1 m</w:t>
      </w:r>
      <w:r>
        <w:rPr>
          <w:szCs w:val="24"/>
        </w:rPr>
        <w:t>etų</w:t>
      </w:r>
      <w:r w:rsidR="00245519" w:rsidRPr="00F043AB">
        <w:rPr>
          <w:szCs w:val="24"/>
        </w:rPr>
        <w:t xml:space="preserve"> </w:t>
      </w:r>
      <w:r w:rsidR="006E0817">
        <w:rPr>
          <w:szCs w:val="24"/>
        </w:rPr>
        <w:t xml:space="preserve">darbo </w:t>
      </w:r>
      <w:r w:rsidR="00245519" w:rsidRPr="00F043AB">
        <w:rPr>
          <w:szCs w:val="24"/>
        </w:rPr>
        <w:t>patirtį vykdant individualias ir grupines konsultacijas</w:t>
      </w:r>
      <w:r w:rsidR="00F15C9F">
        <w:rPr>
          <w:szCs w:val="24"/>
        </w:rPr>
        <w:t xml:space="preserve"> </w:t>
      </w:r>
      <w:r w:rsidR="00245519" w:rsidRPr="00F043AB">
        <w:rPr>
          <w:szCs w:val="24"/>
        </w:rPr>
        <w:t>dirbant nevyriausybinėje jaunimo ar su jaunimu dirbančioje organizacijoje, atvirajame jaunimo centre arba atvirojoje jaunimo erdvėje</w:t>
      </w:r>
      <w:r w:rsidR="00F15C9F">
        <w:rPr>
          <w:szCs w:val="24"/>
        </w:rPr>
        <w:t xml:space="preserve"> arba </w:t>
      </w:r>
      <w:r w:rsidR="00DD4D85">
        <w:rPr>
          <w:szCs w:val="24"/>
        </w:rPr>
        <w:t xml:space="preserve">1 metų darbo </w:t>
      </w:r>
      <w:r w:rsidR="00245519" w:rsidRPr="00F043AB">
        <w:rPr>
          <w:szCs w:val="24"/>
        </w:rPr>
        <w:t>patirtį darbe su neaktyviais NEET jaunuoliais ir sunkumus patiriančiais jaunuoliais</w:t>
      </w:r>
      <w:r w:rsidR="00F53C98">
        <w:rPr>
          <w:szCs w:val="24"/>
        </w:rPr>
        <w:t xml:space="preserve"> arba </w:t>
      </w:r>
      <w:r w:rsidR="00DD4D85" w:rsidRPr="00F043AB">
        <w:rPr>
          <w:szCs w:val="24"/>
        </w:rPr>
        <w:t>1 m</w:t>
      </w:r>
      <w:r w:rsidR="00DD4D85">
        <w:rPr>
          <w:szCs w:val="24"/>
        </w:rPr>
        <w:t>etų</w:t>
      </w:r>
      <w:r w:rsidR="00DD4D85" w:rsidRPr="00F043AB">
        <w:rPr>
          <w:szCs w:val="24"/>
        </w:rPr>
        <w:t xml:space="preserve"> </w:t>
      </w:r>
      <w:r w:rsidR="00DD4D85">
        <w:rPr>
          <w:szCs w:val="24"/>
        </w:rPr>
        <w:t xml:space="preserve">darbo </w:t>
      </w:r>
      <w:r w:rsidR="00DD4D85" w:rsidRPr="00F043AB">
        <w:rPr>
          <w:szCs w:val="24"/>
        </w:rPr>
        <w:t xml:space="preserve">patirtį </w:t>
      </w:r>
      <w:r w:rsidR="00DD4D85">
        <w:t>įgyvendinant</w:t>
      </w:r>
      <w:r w:rsidR="00DD4D85" w:rsidRPr="0087297D">
        <w:rPr>
          <w:szCs w:val="24"/>
        </w:rPr>
        <w:t xml:space="preserve"> Europos Sąjungos struktūrinius projektus</w:t>
      </w:r>
      <w:r w:rsidR="00290919">
        <w:rPr>
          <w:szCs w:val="24"/>
        </w:rPr>
        <w:t>;</w:t>
      </w:r>
      <w:r w:rsidR="007E6B53" w:rsidRPr="00F043AB">
        <w:rPr>
          <w:szCs w:val="24"/>
        </w:rPr>
        <w:t xml:space="preserve"> </w:t>
      </w:r>
    </w:p>
    <w:p w14:paraId="6ADF197D" w14:textId="67C23B1E" w:rsidR="00B84FE2" w:rsidRPr="00273C8C" w:rsidRDefault="00B84FE2" w:rsidP="00B84FE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</w:t>
      </w:r>
      <w:r w:rsidRPr="00273C8C">
        <w:rPr>
          <w:rFonts w:ascii="Times New Roman" w:hAnsi="Times New Roman" w:cs="Times New Roman"/>
          <w:sz w:val="24"/>
          <w:szCs w:val="24"/>
          <w:lang w:val="lt-LT"/>
        </w:rPr>
        <w:t xml:space="preserve"> savarankiškai planuoti, organizuoti savo veiklą, išmanyti raštvedybos taisykles, turėti gerus darbo kompiuteriu įgūdžius (Microsoft Office, Outlook Express, Internet);</w:t>
      </w:r>
    </w:p>
    <w:p w14:paraId="0BE1C4B4" w14:textId="6AB9F419" w:rsidR="00B84FE2" w:rsidRDefault="00B84FE2" w:rsidP="00B84FE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273C8C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273C8C">
        <w:rPr>
          <w:rFonts w:ascii="Times New Roman" w:hAnsi="Times New Roman" w:cs="Times New Roman"/>
          <w:sz w:val="24"/>
          <w:szCs w:val="24"/>
          <w:lang w:val="lt-LT"/>
        </w:rPr>
        <w:t>. mokėti valdyti, kaupti, sisteminti ir apibendrinti informaciją, gebėti atlikti teisės aktų projektų analizę, rengti raštus.</w:t>
      </w:r>
    </w:p>
    <w:p w14:paraId="1C72F86B" w14:textId="77777777" w:rsidR="00CE6062" w:rsidRDefault="00CE6062" w:rsidP="00F043AB">
      <w:pPr>
        <w:jc w:val="center"/>
        <w:rPr>
          <w:szCs w:val="24"/>
        </w:rPr>
      </w:pPr>
    </w:p>
    <w:p w14:paraId="1FAC5ED3" w14:textId="034128BD" w:rsidR="004553E3" w:rsidRPr="00F043AB" w:rsidRDefault="00245519" w:rsidP="00F043AB">
      <w:pPr>
        <w:jc w:val="center"/>
        <w:rPr>
          <w:b/>
          <w:szCs w:val="24"/>
        </w:rPr>
      </w:pPr>
      <w:r w:rsidRPr="00F043AB">
        <w:rPr>
          <w:b/>
          <w:szCs w:val="24"/>
        </w:rPr>
        <w:t>I</w:t>
      </w:r>
      <w:r w:rsidR="00CE6062">
        <w:rPr>
          <w:b/>
          <w:szCs w:val="24"/>
        </w:rPr>
        <w:t>II</w:t>
      </w:r>
      <w:r w:rsidRPr="00F043AB">
        <w:rPr>
          <w:b/>
          <w:szCs w:val="24"/>
        </w:rPr>
        <w:t xml:space="preserve"> SKYRIUS</w:t>
      </w:r>
    </w:p>
    <w:p w14:paraId="1FAC5ED4" w14:textId="77777777" w:rsidR="004553E3" w:rsidRPr="00F043AB" w:rsidRDefault="00245519" w:rsidP="00F043AB">
      <w:pPr>
        <w:jc w:val="center"/>
        <w:rPr>
          <w:b/>
          <w:szCs w:val="24"/>
        </w:rPr>
      </w:pPr>
      <w:r w:rsidRPr="00F043AB">
        <w:rPr>
          <w:b/>
          <w:szCs w:val="24"/>
        </w:rPr>
        <w:t>ŠIAS PAREIGAS EINANČIO DARBUOTOJO FUNKCIJOS</w:t>
      </w:r>
    </w:p>
    <w:p w14:paraId="1FAC5ED5" w14:textId="77777777" w:rsidR="004553E3" w:rsidRPr="00F043AB" w:rsidRDefault="004553E3" w:rsidP="00F043AB">
      <w:pPr>
        <w:jc w:val="center"/>
        <w:rPr>
          <w:b/>
          <w:szCs w:val="24"/>
        </w:rPr>
      </w:pPr>
    </w:p>
    <w:p w14:paraId="1FAC5ED6" w14:textId="0F51749E" w:rsidR="004553E3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245519" w:rsidRPr="00F043AB">
        <w:rPr>
          <w:szCs w:val="24"/>
        </w:rPr>
        <w:t xml:space="preserve">. Šias pareigas einantis darbuotojas atlieka šias funkcijas: </w:t>
      </w:r>
    </w:p>
    <w:p w14:paraId="46E3E6EB" w14:textId="15933C26" w:rsidR="00F53370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F53370" w:rsidRPr="00F043AB">
        <w:rPr>
          <w:szCs w:val="24"/>
        </w:rPr>
        <w:t>.</w:t>
      </w:r>
      <w:r w:rsidR="00E251B0" w:rsidRPr="00F043AB">
        <w:rPr>
          <w:szCs w:val="24"/>
        </w:rPr>
        <w:t>1. užtikrin</w:t>
      </w:r>
      <w:r w:rsidR="007D2784">
        <w:rPr>
          <w:szCs w:val="24"/>
        </w:rPr>
        <w:t>a</w:t>
      </w:r>
      <w:r w:rsidR="00E251B0" w:rsidRPr="00F043AB">
        <w:rPr>
          <w:szCs w:val="24"/>
        </w:rPr>
        <w:t xml:space="preserve"> skland</w:t>
      </w:r>
      <w:r w:rsidR="009C156F" w:rsidRPr="00F043AB">
        <w:rPr>
          <w:szCs w:val="24"/>
        </w:rPr>
        <w:t>žius</w:t>
      </w:r>
      <w:r w:rsidR="00E251B0" w:rsidRPr="00F043AB">
        <w:rPr>
          <w:szCs w:val="24"/>
        </w:rPr>
        <w:t xml:space="preserve"> neaktyvių ir mažiau galimybių turinčių asmenų identifikavimo, jų statuso pasikeitimo</w:t>
      </w:r>
      <w:r w:rsidR="009C156F" w:rsidRPr="00F043AB">
        <w:rPr>
          <w:szCs w:val="24"/>
        </w:rPr>
        <w:t>, rezultatų fiksavimo, stebėsenos procesus;</w:t>
      </w:r>
    </w:p>
    <w:p w14:paraId="1FAC5ED7" w14:textId="3248E653" w:rsidR="004553E3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245519" w:rsidRPr="00F043AB">
        <w:rPr>
          <w:szCs w:val="24"/>
        </w:rPr>
        <w:t>.</w:t>
      </w:r>
      <w:r w:rsidR="009C156F" w:rsidRPr="00F043AB">
        <w:rPr>
          <w:szCs w:val="24"/>
        </w:rPr>
        <w:t>2</w:t>
      </w:r>
      <w:r w:rsidR="00245519" w:rsidRPr="00F043AB">
        <w:rPr>
          <w:szCs w:val="24"/>
        </w:rPr>
        <w:t xml:space="preserve">. teikia metodinę pagalbą </w:t>
      </w:r>
      <w:r w:rsidR="00053AF4" w:rsidRPr="00F043AB">
        <w:rPr>
          <w:szCs w:val="24"/>
        </w:rPr>
        <w:t>Projekto partneriam</w:t>
      </w:r>
      <w:r w:rsidR="00B559BB" w:rsidRPr="00F043AB">
        <w:rPr>
          <w:szCs w:val="24"/>
        </w:rPr>
        <w:t>s</w:t>
      </w:r>
      <w:r w:rsidR="00245519" w:rsidRPr="00F043AB">
        <w:rPr>
          <w:szCs w:val="24"/>
        </w:rPr>
        <w:t>;</w:t>
      </w:r>
    </w:p>
    <w:p w14:paraId="1FAC5ED8" w14:textId="4A9CBDCE" w:rsidR="004553E3" w:rsidRPr="00F043AB" w:rsidRDefault="00CE6062" w:rsidP="00F043AB">
      <w:pPr>
        <w:jc w:val="both"/>
        <w:rPr>
          <w:szCs w:val="24"/>
        </w:rPr>
      </w:pPr>
      <w:r>
        <w:rPr>
          <w:szCs w:val="24"/>
        </w:rPr>
        <w:lastRenderedPageBreak/>
        <w:t>6</w:t>
      </w:r>
      <w:r w:rsidR="00245519" w:rsidRPr="00F043AB">
        <w:rPr>
          <w:szCs w:val="24"/>
        </w:rPr>
        <w:t>.</w:t>
      </w:r>
      <w:r w:rsidR="009C156F" w:rsidRPr="00F043AB">
        <w:rPr>
          <w:szCs w:val="24"/>
        </w:rPr>
        <w:t>3</w:t>
      </w:r>
      <w:r w:rsidR="00245519" w:rsidRPr="00F043AB">
        <w:rPr>
          <w:szCs w:val="24"/>
        </w:rPr>
        <w:t xml:space="preserve">. koordinuoja ir organizuoja </w:t>
      </w:r>
      <w:r>
        <w:rPr>
          <w:szCs w:val="24"/>
        </w:rPr>
        <w:t>P</w:t>
      </w:r>
      <w:r w:rsidR="00245519" w:rsidRPr="00F043AB">
        <w:rPr>
          <w:szCs w:val="24"/>
        </w:rPr>
        <w:t>rojekto veiklų įgyvendinimą;</w:t>
      </w:r>
    </w:p>
    <w:p w14:paraId="32F9D41F" w14:textId="603B3506" w:rsidR="00E85484" w:rsidRPr="00F043AB" w:rsidRDefault="00CE6062" w:rsidP="00F043AB">
      <w:pPr>
        <w:pStyle w:val="xmsonormal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245519" w:rsidRPr="00F043A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C156F" w:rsidRPr="00F043AB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245519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. sprendžia klausimus, kilusius dėl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245519" w:rsidRPr="00F043AB">
        <w:rPr>
          <w:rFonts w:ascii="Times New Roman" w:hAnsi="Times New Roman" w:cs="Times New Roman"/>
          <w:sz w:val="24"/>
          <w:szCs w:val="24"/>
          <w:lang w:val="lt-LT"/>
        </w:rPr>
        <w:t>rojekto įgyvendinimo, tikslo vykdymo ir rezultatų pasiekimo</w:t>
      </w:r>
      <w:r w:rsidR="00E85484" w:rsidRPr="00F043A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85484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siekia, kad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E85484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FAC5EDB" w14:textId="12411409" w:rsidR="00B46600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B46600" w:rsidRPr="00F043AB">
        <w:rPr>
          <w:szCs w:val="24"/>
        </w:rPr>
        <w:t>.</w:t>
      </w:r>
      <w:r w:rsidR="009C156F" w:rsidRPr="00F043AB">
        <w:rPr>
          <w:szCs w:val="24"/>
        </w:rPr>
        <w:t>5</w:t>
      </w:r>
      <w:r w:rsidR="00B46600" w:rsidRPr="00F043AB">
        <w:rPr>
          <w:szCs w:val="24"/>
        </w:rPr>
        <w:t xml:space="preserve">. atnaujina / papildo informaciją </w:t>
      </w:r>
      <w:r>
        <w:rPr>
          <w:szCs w:val="24"/>
        </w:rPr>
        <w:t>P</w:t>
      </w:r>
      <w:r w:rsidR="00B46600" w:rsidRPr="00F043AB">
        <w:rPr>
          <w:szCs w:val="24"/>
        </w:rPr>
        <w:t>rojekto procedūrų vadove;</w:t>
      </w:r>
    </w:p>
    <w:p w14:paraId="01800D6B" w14:textId="1BF61D75" w:rsidR="00627E83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627E83" w:rsidRPr="00F043AB">
        <w:rPr>
          <w:szCs w:val="24"/>
        </w:rPr>
        <w:t>.6. rengia medžiagą viešinimui</w:t>
      </w:r>
      <w:r w:rsidR="0054037C" w:rsidRPr="00F043AB">
        <w:rPr>
          <w:szCs w:val="24"/>
        </w:rPr>
        <w:t>;</w:t>
      </w:r>
    </w:p>
    <w:p w14:paraId="1FAC5EDC" w14:textId="4010BAC4" w:rsidR="00B46600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B46600" w:rsidRPr="00F043AB">
        <w:rPr>
          <w:szCs w:val="24"/>
        </w:rPr>
        <w:t>.</w:t>
      </w:r>
      <w:r w:rsidR="0054037C" w:rsidRPr="00F043AB">
        <w:rPr>
          <w:szCs w:val="24"/>
        </w:rPr>
        <w:t>7</w:t>
      </w:r>
      <w:r w:rsidR="00B46600" w:rsidRPr="00F043AB">
        <w:rPr>
          <w:szCs w:val="24"/>
        </w:rPr>
        <w:t>. teikia informaciją apie veiklų grafikus</w:t>
      </w:r>
      <w:r w:rsidR="0053411B" w:rsidRPr="00F043AB">
        <w:rPr>
          <w:szCs w:val="24"/>
        </w:rPr>
        <w:t xml:space="preserve"> Agentū</w:t>
      </w:r>
      <w:r w:rsidR="0054037C" w:rsidRPr="00F043AB">
        <w:rPr>
          <w:szCs w:val="24"/>
        </w:rPr>
        <w:t>r</w:t>
      </w:r>
      <w:r w:rsidR="0053411B" w:rsidRPr="00F043AB">
        <w:rPr>
          <w:szCs w:val="24"/>
        </w:rPr>
        <w:t xml:space="preserve">ai, </w:t>
      </w:r>
      <w:r w:rsidR="00036940" w:rsidRPr="00F043AB">
        <w:rPr>
          <w:szCs w:val="24"/>
        </w:rPr>
        <w:t xml:space="preserve">Centrinei projektų valdymo </w:t>
      </w:r>
      <w:r w:rsidR="00B46600" w:rsidRPr="00F043AB">
        <w:rPr>
          <w:szCs w:val="24"/>
        </w:rPr>
        <w:t>agentūrai</w:t>
      </w:r>
      <w:r w:rsidR="0053411B" w:rsidRPr="00F043AB">
        <w:rPr>
          <w:szCs w:val="24"/>
        </w:rPr>
        <w:t>, kitoms suinteresuotoms institucijoms</w:t>
      </w:r>
      <w:r w:rsidR="00B46600" w:rsidRPr="00F043AB">
        <w:rPr>
          <w:szCs w:val="24"/>
        </w:rPr>
        <w:t>;</w:t>
      </w:r>
    </w:p>
    <w:p w14:paraId="1FAC5EDD" w14:textId="3A1E4AE0" w:rsidR="004553E3" w:rsidRPr="00F043AB" w:rsidRDefault="00CE6062" w:rsidP="00F043AB">
      <w:pPr>
        <w:jc w:val="both"/>
        <w:rPr>
          <w:color w:val="FF0000"/>
          <w:szCs w:val="24"/>
          <w:shd w:val="clear" w:color="auto" w:fill="6D9EEB"/>
        </w:rPr>
      </w:pPr>
      <w:r>
        <w:rPr>
          <w:szCs w:val="24"/>
        </w:rPr>
        <w:t>6</w:t>
      </w:r>
      <w:r w:rsidR="00245519" w:rsidRPr="00F043AB">
        <w:rPr>
          <w:szCs w:val="24"/>
        </w:rPr>
        <w:t>.</w:t>
      </w:r>
      <w:r w:rsidR="0054037C" w:rsidRPr="00F043AB">
        <w:rPr>
          <w:szCs w:val="24"/>
        </w:rPr>
        <w:t>8</w:t>
      </w:r>
      <w:r w:rsidR="00245519" w:rsidRPr="00F043AB">
        <w:rPr>
          <w:szCs w:val="24"/>
        </w:rPr>
        <w:t>. apibendrin</w:t>
      </w:r>
      <w:r w:rsidR="007E6B53" w:rsidRPr="00F043AB">
        <w:rPr>
          <w:szCs w:val="24"/>
        </w:rPr>
        <w:t>a</w:t>
      </w:r>
      <w:r w:rsidR="00245519" w:rsidRPr="00F043AB">
        <w:rPr>
          <w:szCs w:val="24"/>
        </w:rPr>
        <w:t xml:space="preserve"> veiklos rezultat</w:t>
      </w:r>
      <w:r w:rsidR="007E6B53" w:rsidRPr="00F043AB">
        <w:rPr>
          <w:szCs w:val="24"/>
        </w:rPr>
        <w:t>us</w:t>
      </w:r>
      <w:r w:rsidR="00245519" w:rsidRPr="00F043AB">
        <w:rPr>
          <w:szCs w:val="24"/>
        </w:rPr>
        <w:t xml:space="preserve"> ir teikia </w:t>
      </w:r>
      <w:r>
        <w:rPr>
          <w:szCs w:val="24"/>
        </w:rPr>
        <w:t>P</w:t>
      </w:r>
      <w:r w:rsidR="00245519" w:rsidRPr="00F043AB">
        <w:rPr>
          <w:szCs w:val="24"/>
        </w:rPr>
        <w:t>rojekto vadovui ir susijusiems asmenim</w:t>
      </w:r>
      <w:r w:rsidR="00B46600" w:rsidRPr="00F043AB">
        <w:rPr>
          <w:szCs w:val="24"/>
        </w:rPr>
        <w:t>s</w:t>
      </w:r>
      <w:r w:rsidR="00245519" w:rsidRPr="00F043AB">
        <w:rPr>
          <w:szCs w:val="24"/>
        </w:rPr>
        <w:t xml:space="preserve"> sprendim</w:t>
      </w:r>
      <w:r w:rsidR="00B46600" w:rsidRPr="00F043AB">
        <w:rPr>
          <w:szCs w:val="24"/>
        </w:rPr>
        <w:t>us</w:t>
      </w:r>
      <w:r w:rsidR="00245519" w:rsidRPr="00F043AB">
        <w:rPr>
          <w:szCs w:val="24"/>
        </w:rPr>
        <w:t xml:space="preserve"> dėl efektyvesnio </w:t>
      </w:r>
      <w:r>
        <w:rPr>
          <w:szCs w:val="24"/>
        </w:rPr>
        <w:t>P</w:t>
      </w:r>
      <w:r w:rsidR="00245519" w:rsidRPr="00F043AB">
        <w:rPr>
          <w:szCs w:val="24"/>
        </w:rPr>
        <w:t xml:space="preserve">rojekto įgyvendinimo; </w:t>
      </w:r>
    </w:p>
    <w:p w14:paraId="1FAC5EDE" w14:textId="16ABA27F" w:rsidR="004553E3" w:rsidRPr="00F043AB" w:rsidRDefault="00CE6062" w:rsidP="00F043AB">
      <w:pPr>
        <w:jc w:val="both"/>
        <w:rPr>
          <w:color w:val="FF0000"/>
          <w:szCs w:val="24"/>
        </w:rPr>
      </w:pPr>
      <w:r>
        <w:rPr>
          <w:szCs w:val="24"/>
        </w:rPr>
        <w:t>6</w:t>
      </w:r>
      <w:r w:rsidR="00245519" w:rsidRPr="00F043AB">
        <w:rPr>
          <w:szCs w:val="24"/>
        </w:rPr>
        <w:t>.</w:t>
      </w:r>
      <w:r w:rsidR="0054037C" w:rsidRPr="00F043AB">
        <w:rPr>
          <w:szCs w:val="24"/>
        </w:rPr>
        <w:t>9</w:t>
      </w:r>
      <w:r w:rsidR="00245519" w:rsidRPr="00F043AB">
        <w:rPr>
          <w:szCs w:val="24"/>
        </w:rPr>
        <w:t xml:space="preserve">. siūlo priemonių ir jų padarinių, darančių įtaką </w:t>
      </w:r>
      <w:r>
        <w:rPr>
          <w:szCs w:val="24"/>
        </w:rPr>
        <w:t>P</w:t>
      </w:r>
      <w:r w:rsidR="00245519" w:rsidRPr="00F043AB">
        <w:rPr>
          <w:szCs w:val="24"/>
        </w:rPr>
        <w:t xml:space="preserve">rojekto eigai sprendimus dėl </w:t>
      </w:r>
      <w:r>
        <w:rPr>
          <w:szCs w:val="24"/>
        </w:rPr>
        <w:t>P</w:t>
      </w:r>
      <w:r w:rsidR="00245519" w:rsidRPr="00F043AB">
        <w:rPr>
          <w:szCs w:val="24"/>
        </w:rPr>
        <w:t>rojekto įgyvendinimo;</w:t>
      </w:r>
    </w:p>
    <w:p w14:paraId="1FAC5EDF" w14:textId="21A94E89" w:rsidR="004553E3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245519" w:rsidRPr="00F043AB">
        <w:rPr>
          <w:szCs w:val="24"/>
        </w:rPr>
        <w:t>.</w:t>
      </w:r>
      <w:r w:rsidR="0054037C" w:rsidRPr="00F043AB">
        <w:rPr>
          <w:szCs w:val="24"/>
        </w:rPr>
        <w:t>10</w:t>
      </w:r>
      <w:r w:rsidR="00245519" w:rsidRPr="00F043AB">
        <w:rPr>
          <w:szCs w:val="24"/>
        </w:rPr>
        <w:t xml:space="preserve">. </w:t>
      </w:r>
      <w:r w:rsidRPr="00F043AB">
        <w:rPr>
          <w:szCs w:val="24"/>
        </w:rPr>
        <w:t>įformin</w:t>
      </w:r>
      <w:r>
        <w:rPr>
          <w:szCs w:val="24"/>
        </w:rPr>
        <w:t>a</w:t>
      </w:r>
      <w:r w:rsidRPr="00F043AB">
        <w:rPr>
          <w:szCs w:val="24"/>
        </w:rPr>
        <w:t>, derin</w:t>
      </w:r>
      <w:r>
        <w:rPr>
          <w:szCs w:val="24"/>
        </w:rPr>
        <w:t>a</w:t>
      </w:r>
      <w:r w:rsidRPr="00F043AB">
        <w:rPr>
          <w:szCs w:val="24"/>
        </w:rPr>
        <w:t xml:space="preserve"> ir viz</w:t>
      </w:r>
      <w:r>
        <w:rPr>
          <w:szCs w:val="24"/>
        </w:rPr>
        <w:t>uoja</w:t>
      </w:r>
      <w:r w:rsidRPr="00F043AB">
        <w:rPr>
          <w:szCs w:val="24"/>
        </w:rPr>
        <w:t xml:space="preserve"> </w:t>
      </w:r>
      <w:r w:rsidR="00245519" w:rsidRPr="00F043AB">
        <w:rPr>
          <w:szCs w:val="24"/>
        </w:rPr>
        <w:t xml:space="preserve">su </w:t>
      </w:r>
      <w:r>
        <w:rPr>
          <w:szCs w:val="24"/>
        </w:rPr>
        <w:t>P</w:t>
      </w:r>
      <w:r w:rsidR="00245519" w:rsidRPr="00F043AB">
        <w:rPr>
          <w:szCs w:val="24"/>
        </w:rPr>
        <w:t>rojektu susijusi</w:t>
      </w:r>
      <w:r>
        <w:rPr>
          <w:szCs w:val="24"/>
        </w:rPr>
        <w:t>us</w:t>
      </w:r>
      <w:r w:rsidR="00245519" w:rsidRPr="00F043AB">
        <w:rPr>
          <w:szCs w:val="24"/>
        </w:rPr>
        <w:t xml:space="preserve"> dokument</w:t>
      </w:r>
      <w:r>
        <w:rPr>
          <w:szCs w:val="24"/>
        </w:rPr>
        <w:t>us</w:t>
      </w:r>
      <w:r w:rsidR="00245519" w:rsidRPr="00F043AB">
        <w:rPr>
          <w:szCs w:val="24"/>
        </w:rPr>
        <w:t xml:space="preserve"> (pvz.</w:t>
      </w:r>
      <w:r w:rsidR="00245519" w:rsidRPr="00F043AB">
        <w:rPr>
          <w:color w:val="FF0000"/>
          <w:szCs w:val="24"/>
        </w:rPr>
        <w:t xml:space="preserve"> </w:t>
      </w:r>
      <w:r w:rsidR="00245519" w:rsidRPr="00F043AB">
        <w:rPr>
          <w:szCs w:val="24"/>
        </w:rPr>
        <w:t>IVP dokumentai, sutikimas dalyvauti projekte ir pan.);</w:t>
      </w:r>
    </w:p>
    <w:p w14:paraId="1FAC5EE0" w14:textId="0C2A269D" w:rsidR="004553E3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245519" w:rsidRPr="00F043AB">
        <w:rPr>
          <w:szCs w:val="24"/>
        </w:rPr>
        <w:t>.</w:t>
      </w:r>
      <w:r w:rsidR="00B46600" w:rsidRPr="00F043AB">
        <w:rPr>
          <w:szCs w:val="24"/>
        </w:rPr>
        <w:t>1</w:t>
      </w:r>
      <w:r w:rsidR="0054037C" w:rsidRPr="00F043AB">
        <w:rPr>
          <w:szCs w:val="24"/>
        </w:rPr>
        <w:t>1</w:t>
      </w:r>
      <w:r w:rsidR="00245519" w:rsidRPr="00F043AB">
        <w:rPr>
          <w:szCs w:val="24"/>
        </w:rPr>
        <w:t xml:space="preserve">. dalyvauja </w:t>
      </w:r>
      <w:r w:rsidR="00F53370" w:rsidRPr="00F043AB">
        <w:rPr>
          <w:szCs w:val="24"/>
        </w:rPr>
        <w:t xml:space="preserve">Projekto partnerių </w:t>
      </w:r>
      <w:r w:rsidR="00245519" w:rsidRPr="00F043AB">
        <w:rPr>
          <w:szCs w:val="24"/>
        </w:rPr>
        <w:t>susitikimuose;</w:t>
      </w:r>
    </w:p>
    <w:p w14:paraId="36381800" w14:textId="1FFB8031" w:rsidR="00E6004B" w:rsidRPr="00F043AB" w:rsidRDefault="00CE6062" w:rsidP="00F043AB">
      <w:pPr>
        <w:jc w:val="both"/>
        <w:rPr>
          <w:szCs w:val="24"/>
        </w:rPr>
      </w:pPr>
      <w:r>
        <w:rPr>
          <w:szCs w:val="24"/>
        </w:rPr>
        <w:t>6</w:t>
      </w:r>
      <w:r w:rsidR="00E6004B" w:rsidRPr="00F043AB">
        <w:rPr>
          <w:szCs w:val="24"/>
        </w:rPr>
        <w:t>.12. kaupia ir saugo, ruošią archyvavimui su savo veiklos įgyvendinimu susijusius dokumentus</w:t>
      </w:r>
      <w:r>
        <w:rPr>
          <w:szCs w:val="24"/>
        </w:rPr>
        <w:t>;</w:t>
      </w:r>
    </w:p>
    <w:p w14:paraId="1FAC5EE1" w14:textId="5871CF80" w:rsidR="004553E3" w:rsidRPr="00F043AB" w:rsidRDefault="00CE6062" w:rsidP="00F043AB">
      <w:pPr>
        <w:jc w:val="both"/>
        <w:rPr>
          <w:b/>
          <w:szCs w:val="24"/>
        </w:rPr>
      </w:pPr>
      <w:r>
        <w:rPr>
          <w:szCs w:val="24"/>
        </w:rPr>
        <w:t>6</w:t>
      </w:r>
      <w:r w:rsidR="00245519" w:rsidRPr="00F043AB">
        <w:rPr>
          <w:szCs w:val="24"/>
        </w:rPr>
        <w:t>.</w:t>
      </w:r>
      <w:r w:rsidR="00A45978" w:rsidRPr="00F043AB">
        <w:rPr>
          <w:szCs w:val="24"/>
        </w:rPr>
        <w:t>1</w:t>
      </w:r>
      <w:r w:rsidR="00E6004B" w:rsidRPr="00F043AB">
        <w:rPr>
          <w:szCs w:val="24"/>
        </w:rPr>
        <w:t>3</w:t>
      </w:r>
      <w:r w:rsidR="00245519" w:rsidRPr="00F043AB">
        <w:rPr>
          <w:szCs w:val="24"/>
        </w:rPr>
        <w:t xml:space="preserve">. vykdo kitas </w:t>
      </w:r>
      <w:r w:rsidR="00BA2D10">
        <w:rPr>
          <w:szCs w:val="24"/>
        </w:rPr>
        <w:t xml:space="preserve">nenuolatinio pobūdžio </w:t>
      </w:r>
      <w:r w:rsidR="00245519" w:rsidRPr="00F043AB">
        <w:rPr>
          <w:szCs w:val="24"/>
        </w:rPr>
        <w:t xml:space="preserve">Projekto </w:t>
      </w:r>
      <w:r w:rsidR="00B46600" w:rsidRPr="00F043AB">
        <w:rPr>
          <w:szCs w:val="24"/>
        </w:rPr>
        <w:t>vadovo</w:t>
      </w:r>
      <w:r w:rsidR="00245519" w:rsidRPr="00F043AB">
        <w:rPr>
          <w:szCs w:val="24"/>
        </w:rPr>
        <w:t xml:space="preserve"> pavestas </w:t>
      </w:r>
      <w:r w:rsidRPr="00F043AB">
        <w:rPr>
          <w:szCs w:val="24"/>
        </w:rPr>
        <w:t>užduotis</w:t>
      </w:r>
      <w:r>
        <w:rPr>
          <w:szCs w:val="24"/>
        </w:rPr>
        <w:t>, siekdamas</w:t>
      </w:r>
      <w:r w:rsidR="00245519" w:rsidRPr="00F043AB">
        <w:rPr>
          <w:szCs w:val="24"/>
        </w:rPr>
        <w:t xml:space="preserve"> </w:t>
      </w:r>
      <w:r w:rsidRPr="00F043AB">
        <w:rPr>
          <w:szCs w:val="24"/>
        </w:rPr>
        <w:t>įgyvendin</w:t>
      </w:r>
      <w:r>
        <w:rPr>
          <w:szCs w:val="24"/>
        </w:rPr>
        <w:t>ti</w:t>
      </w:r>
      <w:r w:rsidRPr="00F043AB">
        <w:rPr>
          <w:szCs w:val="24"/>
        </w:rPr>
        <w:t xml:space="preserve"> </w:t>
      </w:r>
      <w:r w:rsidR="00245519" w:rsidRPr="00F043AB">
        <w:rPr>
          <w:szCs w:val="24"/>
        </w:rPr>
        <w:t xml:space="preserve">Projekto </w:t>
      </w:r>
      <w:r>
        <w:rPr>
          <w:szCs w:val="24"/>
        </w:rPr>
        <w:t>tikslus</w:t>
      </w:r>
      <w:r w:rsidR="00245519" w:rsidRPr="00F043AB">
        <w:rPr>
          <w:szCs w:val="24"/>
        </w:rPr>
        <w:t>.</w:t>
      </w:r>
    </w:p>
    <w:p w14:paraId="1FAC5EE2" w14:textId="77777777" w:rsidR="004553E3" w:rsidRPr="00F043AB" w:rsidRDefault="004553E3" w:rsidP="00F043AB">
      <w:pPr>
        <w:jc w:val="both"/>
        <w:rPr>
          <w:szCs w:val="24"/>
        </w:rPr>
      </w:pPr>
    </w:p>
    <w:p w14:paraId="1FAC5EFB" w14:textId="77777777" w:rsidR="00B46600" w:rsidRDefault="00B46600">
      <w:pPr>
        <w:spacing w:line="276" w:lineRule="auto"/>
      </w:pPr>
    </w:p>
    <w:p w14:paraId="1FAC5EFC" w14:textId="257160C8" w:rsidR="004553E3" w:rsidRDefault="00245519">
      <w:pPr>
        <w:spacing w:line="276" w:lineRule="auto"/>
      </w:pPr>
      <w:r>
        <w:t xml:space="preserve">Susipažinau </w:t>
      </w:r>
      <w:r w:rsidR="00BA2D10">
        <w:t>ir sutinku</w:t>
      </w:r>
    </w:p>
    <w:p w14:paraId="0B2C6CF0" w14:textId="77777777" w:rsidR="00BA2D10" w:rsidRDefault="00BA2D10">
      <w:pPr>
        <w:spacing w:line="276" w:lineRule="auto"/>
      </w:pPr>
    </w:p>
    <w:p w14:paraId="1FAC5EFD" w14:textId="77777777" w:rsidR="004553E3" w:rsidRDefault="00245519">
      <w:pPr>
        <w:spacing w:line="276" w:lineRule="auto"/>
      </w:pPr>
      <w:r>
        <w:t xml:space="preserve">(Parašas) </w:t>
      </w:r>
    </w:p>
    <w:p w14:paraId="3D8F2824" w14:textId="77777777" w:rsidR="00BA2D10" w:rsidRDefault="00BA2D10">
      <w:pPr>
        <w:spacing w:line="276" w:lineRule="auto"/>
      </w:pPr>
    </w:p>
    <w:p w14:paraId="1FAC5EFE" w14:textId="77777777" w:rsidR="004553E3" w:rsidRDefault="00245519">
      <w:pPr>
        <w:spacing w:line="276" w:lineRule="auto"/>
      </w:pPr>
      <w:r>
        <w:t xml:space="preserve">(Vardas ir pavardė) </w:t>
      </w:r>
    </w:p>
    <w:p w14:paraId="03B3B9E4" w14:textId="77777777" w:rsidR="00BA2D10" w:rsidRDefault="00BA2D10">
      <w:pPr>
        <w:spacing w:line="276" w:lineRule="auto"/>
      </w:pPr>
    </w:p>
    <w:p w14:paraId="1FAC5F00" w14:textId="297FBF70" w:rsidR="004553E3" w:rsidRDefault="00245519">
      <w:pPr>
        <w:spacing w:line="276" w:lineRule="auto"/>
      </w:pPr>
      <w:r>
        <w:t>(Data)</w:t>
      </w:r>
    </w:p>
    <w:p w14:paraId="3E1EE1CC" w14:textId="0E4352CB" w:rsidR="00BA2D10" w:rsidRDefault="00BA2D10" w:rsidP="00BA2D10">
      <w:pPr>
        <w:spacing w:line="276" w:lineRule="auto"/>
        <w:jc w:val="center"/>
      </w:pPr>
      <w:r>
        <w:t>_______________________</w:t>
      </w:r>
    </w:p>
    <w:sectPr w:rsidR="00BA2D10" w:rsidSect="00F66AB7">
      <w:pgSz w:w="12240" w:h="15840"/>
      <w:pgMar w:top="1701" w:right="567" w:bottom="1134" w:left="1701" w:header="720" w:footer="720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E3"/>
    <w:rsid w:val="00036940"/>
    <w:rsid w:val="00053AF4"/>
    <w:rsid w:val="0007020C"/>
    <w:rsid w:val="00207C70"/>
    <w:rsid w:val="00245519"/>
    <w:rsid w:val="00290919"/>
    <w:rsid w:val="002C26A5"/>
    <w:rsid w:val="002F423A"/>
    <w:rsid w:val="003716EC"/>
    <w:rsid w:val="003E29AE"/>
    <w:rsid w:val="004553E3"/>
    <w:rsid w:val="00464276"/>
    <w:rsid w:val="0053411B"/>
    <w:rsid w:val="0054037C"/>
    <w:rsid w:val="00553871"/>
    <w:rsid w:val="00586A5D"/>
    <w:rsid w:val="005E2FCC"/>
    <w:rsid w:val="00627E83"/>
    <w:rsid w:val="006E0817"/>
    <w:rsid w:val="006E0F83"/>
    <w:rsid w:val="006E3350"/>
    <w:rsid w:val="006E6249"/>
    <w:rsid w:val="0074046C"/>
    <w:rsid w:val="007B73EF"/>
    <w:rsid w:val="007D2784"/>
    <w:rsid w:val="007E6B53"/>
    <w:rsid w:val="008D7380"/>
    <w:rsid w:val="008E6702"/>
    <w:rsid w:val="00922B70"/>
    <w:rsid w:val="00923EB7"/>
    <w:rsid w:val="009C156F"/>
    <w:rsid w:val="009D22AF"/>
    <w:rsid w:val="00A02191"/>
    <w:rsid w:val="00A45978"/>
    <w:rsid w:val="00AA23DF"/>
    <w:rsid w:val="00B46600"/>
    <w:rsid w:val="00B51DD5"/>
    <w:rsid w:val="00B559BB"/>
    <w:rsid w:val="00B84FE2"/>
    <w:rsid w:val="00BA2D10"/>
    <w:rsid w:val="00C314A5"/>
    <w:rsid w:val="00C45D7A"/>
    <w:rsid w:val="00C83B86"/>
    <w:rsid w:val="00CE6062"/>
    <w:rsid w:val="00D20E0B"/>
    <w:rsid w:val="00D51424"/>
    <w:rsid w:val="00D638BB"/>
    <w:rsid w:val="00DD4D85"/>
    <w:rsid w:val="00DE3B7A"/>
    <w:rsid w:val="00E251B0"/>
    <w:rsid w:val="00E6004B"/>
    <w:rsid w:val="00E76DC4"/>
    <w:rsid w:val="00E85484"/>
    <w:rsid w:val="00F0136C"/>
    <w:rsid w:val="00F043AB"/>
    <w:rsid w:val="00F15C9F"/>
    <w:rsid w:val="00F37E83"/>
    <w:rsid w:val="00F53370"/>
    <w:rsid w:val="00F53C98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5E9F"/>
  <w15:docId w15:val="{0346AB19-976F-4EF3-B30B-FF67EA4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76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rsid w:val="00212DB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2DBF"/>
    <w:rPr>
      <w:rFonts w:ascii="Courier New" w:eastAsia="Times New Roman" w:hAnsi="Courier New" w:cs="Times New Roman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FD4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E3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3"/>
    <w:rPr>
      <w:rFonts w:ascii="Segoe UI" w:eastAsia="Times New Roman" w:hAnsi="Segoe UI" w:cs="Segoe UI"/>
      <w:sz w:val="18"/>
      <w:szCs w:val="18"/>
      <w:lang w:val="lt-LT"/>
    </w:rPr>
  </w:style>
  <w:style w:type="paragraph" w:styleId="BodyText">
    <w:name w:val="Body Text"/>
    <w:basedOn w:val="Normal"/>
    <w:link w:val="BodyTextChar"/>
    <w:rsid w:val="00B46B02"/>
    <w:pPr>
      <w:jc w:val="both"/>
    </w:pPr>
    <w:rPr>
      <w:rFonts w:ascii="Bookman Old Style" w:hAnsi="Bookman Old Style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B46B02"/>
    <w:rPr>
      <w:rFonts w:ascii="Bookman Old Style" w:eastAsia="Times New Roman" w:hAnsi="Bookman Old Style" w:cs="Times New Roman"/>
      <w:color w:val="000000"/>
      <w:sz w:val="24"/>
      <w:szCs w:val="24"/>
      <w:lang w:val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customStyle="1" w:styleId="xmsonormal">
    <w:name w:val="x_msonormal"/>
    <w:basedOn w:val="Normal"/>
    <w:rsid w:val="00E85484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600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6004B"/>
    <w:rPr>
      <w:b/>
      <w:bCs/>
    </w:rPr>
  </w:style>
  <w:style w:type="character" w:customStyle="1" w:styleId="normaltextrun">
    <w:name w:val="normaltextrun"/>
    <w:basedOn w:val="DefaultParagraphFont"/>
    <w:rsid w:val="00E6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../customXml/item2.xml"
                 Type="http://schemas.openxmlformats.org/officeDocument/2006/relationships/customXml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Lj87bVG7hWx9sunixxW/R1FYw==">AMUW2mX+BhRBgOnYV3GjgJ6p4wck/UXA0G1f8n6dfN7YTG+BtopSWkXYv8W0FzzIwYPFjm8Y8pBrqiCprSnwfkQs8GwtUDRHGr70neoidRCjCwDkorXpNZz0WzEm53LPlqDMdfKjSTUA</go:docsCustomData>
</go:gDocsCustomXmlDataStorage>
</file>

<file path=customXml/itemProps1.xml><?xml version="1.0" encoding="utf-8"?>
<ds:datastoreItem xmlns:ds="http://schemas.openxmlformats.org/officeDocument/2006/customXml" ds:itemID="{F2DA6407-31B9-456C-A701-2E06981CB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2023-10-24T08:09:00Z</dcterms:created>
  <dc:creator>Gintare Vyšniauskaitė</dc:creator>
  <cp:lastModifiedBy>Laura Teresevičienė</cp:lastModifiedBy>
  <dcterms:modified xsi:type="dcterms:W3CDTF">2023-10-30T12:44:00Z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ieva.brogiene@jrd.lt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ieva.brogiene@jrd.lt</vt:lpwstr>
  </property>
  <property fmtid="{D5CDD505-2E9C-101B-9397-08002B2CF9AE}" pid="6" name="DISdDocName">
    <vt:lpwstr>1931036</vt:lpwstr>
  </property>
  <property fmtid="{D5CDD505-2E9C-101B-9397-08002B2CF9AE}" pid="7" name="DISTaskPaneUrl">
    <vt:lpwstr>http://edvs.epaslaugos.lt/cs/idcplg?ClientControlled=DocMan&amp;coreContentOnly=1&amp;WebdavRequest=1&amp;IdcService=DOC_INFO&amp;dID=1052447</vt:lpwstr>
  </property>
  <property fmtid="{D5CDD505-2E9C-101B-9397-08002B2CF9AE}" pid="8" name="DISC_Title">
    <vt:lpwstr>DĖL PAREIGYBIŲ APRAŠYMŲ TVIRTINIMO</vt:lpwstr>
  </property>
  <property fmtid="{D5CDD505-2E9C-101B-9397-08002B2CF9AE}" pid="9" name="DISC_AdditionalMakers">
    <vt:lpwstr>Ieva Brogienė</vt:lpwstr>
  </property>
  <property fmtid="{D5CDD505-2E9C-101B-9397-08002B2CF9AE}" pid="10" name="DISC_OrgAuthor">
    <vt:lpwstr>Jaunimo reikalų agentūra</vt:lpwstr>
  </property>
  <property fmtid="{D5CDD505-2E9C-101B-9397-08002B2CF9AE}" pid="11" name="DISC_AdditionalTutors">
    <vt:lpwstr> </vt:lpwstr>
  </property>
  <property fmtid="{D5CDD505-2E9C-101B-9397-08002B2CF9AE}" pid="12" name="DISC_SignersGroup">
    <vt:lpwstr>Jonas Laniauskas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ramune.rinkuniene@jrd.lt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TutorsMail,DISC_AdditionalTutorsPhone,DISC_Tutor,DISC_TutorMail,DISC_Consignee</vt:lpwstr>
  </property>
  <property fmtid="{D5CDD505-2E9C-101B-9397-08002B2CF9AE}" pid="18" name="DISdUser">
    <vt:lpwstr>ramune.rinkuniene</vt:lpwstr>
  </property>
  <property fmtid="{D5CDD505-2E9C-101B-9397-08002B2CF9AE}" pid="19" name="DISC_AdditionalApprovers">
    <vt:lpwstr>Ramunė Rinkūnienė, </vt:lpwstr>
  </property>
  <property fmtid="{D5CDD505-2E9C-101B-9397-08002B2CF9AE}" pid="20" name="DISdID">
    <vt:lpwstr>1052447</vt:lpwstr>
  </property>
  <property fmtid="{D5CDD505-2E9C-101B-9397-08002B2CF9AE}" pid="21" name="DISC_MainMaker">
    <vt:lpwstr>Ieva Brogienė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DocRegNr">
    <vt:lpwstr>2V-132(1.4)</vt:lpwstr>
  </property>
  <property fmtid="{D5CDD505-2E9C-101B-9397-08002B2CF9AE}" pid="29" name="DISC_MainMakerPhone">
    <vt:lpwstr>+37061873008</vt:lpwstr>
  </property>
  <property fmtid="{D5CDD505-2E9C-101B-9397-08002B2CF9AE}" pid="30" name="DISC_AdditionalMakersPhone">
    <vt:lpwstr>+37061873008</vt:lpwstr>
  </property>
  <property fmtid="{D5CDD505-2E9C-101B-9397-08002B2CF9AE}" pid="31" name="DISC_DocRegDate">
    <vt:lpwstr>2021-07-23 11:34</vt:lpwstr>
  </property>
</Properties>
</file>