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E9F5" w14:textId="77777777" w:rsidR="00F93462" w:rsidRPr="000127EF" w:rsidRDefault="00F93462" w:rsidP="00F93462">
      <w:pPr>
        <w:jc w:val="center"/>
        <w:rPr>
          <w:rFonts w:ascii="Times New Roman" w:hAnsi="Times New Roman" w:cs="Times New Roman"/>
          <w:sz w:val="24"/>
          <w:szCs w:val="24"/>
          <w:lang w:val="lt-LT"/>
        </w:rPr>
      </w:pPr>
      <w:r w:rsidRPr="000127EF">
        <w:rPr>
          <w:rFonts w:ascii="Times New Roman" w:hAnsi="Times New Roman" w:cs="Times New Roman"/>
          <w:noProof/>
          <w:sz w:val="24"/>
          <w:szCs w:val="24"/>
          <w:lang w:val="lt-LT" w:eastAsia="lt-LT"/>
        </w:rPr>
        <w:drawing>
          <wp:inline distT="0" distB="0" distL="0" distR="0" wp14:anchorId="6A71EA5A" wp14:editId="6A71EA5B">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A71E9F6" w14:textId="77777777" w:rsidR="00F93462" w:rsidRPr="000127EF" w:rsidRDefault="00F93462" w:rsidP="00F93462">
      <w:pPr>
        <w:jc w:val="center"/>
        <w:rPr>
          <w:rFonts w:ascii="Times New Roman" w:hAnsi="Times New Roman" w:cs="Times New Roman"/>
          <w:sz w:val="24"/>
          <w:szCs w:val="24"/>
          <w:lang w:val="lt-LT"/>
        </w:rPr>
      </w:pPr>
    </w:p>
    <w:p w14:paraId="6A71E9F7" w14:textId="77777777" w:rsidR="00F93462" w:rsidRPr="000127EF" w:rsidRDefault="00F93462" w:rsidP="00F93462">
      <w:pPr>
        <w:jc w:val="center"/>
        <w:outlineLvl w:val="0"/>
        <w:rPr>
          <w:rFonts w:ascii="Times New Roman" w:hAnsi="Times New Roman" w:cs="Times New Roman"/>
          <w:b/>
          <w:sz w:val="24"/>
          <w:szCs w:val="24"/>
          <w:lang w:val="lt-LT"/>
        </w:rPr>
      </w:pPr>
      <w:r w:rsidRPr="000127EF">
        <w:rPr>
          <w:rFonts w:ascii="Times New Roman" w:hAnsi="Times New Roman" w:cs="Times New Roman"/>
          <w:b/>
          <w:sz w:val="24"/>
          <w:szCs w:val="24"/>
          <w:lang w:val="lt-LT"/>
        </w:rPr>
        <w:fldChar w:fldCharType="begin">
          <w:ffData>
            <w:name w:val="ImonPav"/>
            <w:enabled w:val="0"/>
            <w:calcOnExit w:val="0"/>
            <w:textInput>
              <w:default w:val="LIETUVOS RESPUBLIKOS"/>
            </w:textInput>
          </w:ffData>
        </w:fldChar>
      </w:r>
      <w:r w:rsidRPr="000127EF">
        <w:rPr>
          <w:rFonts w:ascii="Times New Roman" w:hAnsi="Times New Roman" w:cs="Times New Roman"/>
          <w:b/>
          <w:sz w:val="24"/>
          <w:szCs w:val="24"/>
          <w:lang w:val="lt-LT"/>
        </w:rPr>
        <w:instrText xml:space="preserve"> FORMTEXT </w:instrText>
      </w:r>
      <w:r w:rsidRPr="000127EF">
        <w:rPr>
          <w:rFonts w:ascii="Times New Roman" w:hAnsi="Times New Roman" w:cs="Times New Roman"/>
          <w:b/>
          <w:sz w:val="24"/>
          <w:szCs w:val="24"/>
          <w:lang w:val="lt-LT"/>
        </w:rPr>
      </w:r>
      <w:r w:rsidRPr="000127EF">
        <w:rPr>
          <w:rFonts w:ascii="Times New Roman" w:hAnsi="Times New Roman" w:cs="Times New Roman"/>
          <w:b/>
          <w:sz w:val="24"/>
          <w:szCs w:val="24"/>
          <w:lang w:val="lt-LT"/>
        </w:rPr>
        <w:fldChar w:fldCharType="separate"/>
      </w:r>
      <w:r w:rsidRPr="000127EF">
        <w:rPr>
          <w:rFonts w:ascii="Times New Roman" w:hAnsi="Times New Roman" w:cs="Times New Roman"/>
          <w:b/>
          <w:sz w:val="24"/>
          <w:szCs w:val="24"/>
          <w:lang w:val="lt-LT"/>
        </w:rPr>
        <w:t>LIETUVOS RESPUBLIKOS</w:t>
      </w:r>
      <w:r w:rsidRPr="000127EF">
        <w:rPr>
          <w:rFonts w:ascii="Times New Roman" w:hAnsi="Times New Roman" w:cs="Times New Roman"/>
          <w:b/>
          <w:sz w:val="24"/>
          <w:szCs w:val="24"/>
          <w:lang w:val="lt-LT"/>
        </w:rPr>
        <w:fldChar w:fldCharType="end"/>
      </w:r>
    </w:p>
    <w:p w14:paraId="6A71E9F8" w14:textId="77777777" w:rsidR="00F93462" w:rsidRPr="000127EF" w:rsidRDefault="00F93462" w:rsidP="00F93462">
      <w:pPr>
        <w:jc w:val="center"/>
        <w:outlineLvl w:val="0"/>
        <w:rPr>
          <w:rFonts w:ascii="Times New Roman" w:hAnsi="Times New Roman" w:cs="Times New Roman"/>
          <w:sz w:val="24"/>
          <w:szCs w:val="24"/>
          <w:lang w:val="lt-LT"/>
        </w:rPr>
      </w:pPr>
      <w:r w:rsidRPr="000127EF">
        <w:rPr>
          <w:rFonts w:ascii="Times New Roman" w:hAnsi="Times New Roman" w:cs="Times New Roman"/>
          <w:b/>
          <w:sz w:val="24"/>
          <w:szCs w:val="24"/>
          <w:lang w:val="lt-LT"/>
        </w:rPr>
        <w:fldChar w:fldCharType="begin">
          <w:ffData>
            <w:name w:val="ImonPav2"/>
            <w:enabled w:val="0"/>
            <w:calcOnExit w:val="0"/>
            <w:textInput>
              <w:default w:val="SOCIALINĖS APSAUGOS IR DARBO MINISTRAS"/>
            </w:textInput>
          </w:ffData>
        </w:fldChar>
      </w:r>
      <w:r w:rsidRPr="000127EF">
        <w:rPr>
          <w:rFonts w:ascii="Times New Roman" w:hAnsi="Times New Roman" w:cs="Times New Roman"/>
          <w:b/>
          <w:sz w:val="24"/>
          <w:szCs w:val="24"/>
          <w:lang w:val="lt-LT"/>
        </w:rPr>
        <w:instrText xml:space="preserve"> FORMTEXT </w:instrText>
      </w:r>
      <w:r w:rsidRPr="000127EF">
        <w:rPr>
          <w:rFonts w:ascii="Times New Roman" w:hAnsi="Times New Roman" w:cs="Times New Roman"/>
          <w:b/>
          <w:sz w:val="24"/>
          <w:szCs w:val="24"/>
          <w:lang w:val="lt-LT"/>
        </w:rPr>
      </w:r>
      <w:r w:rsidRPr="000127EF">
        <w:rPr>
          <w:rFonts w:ascii="Times New Roman" w:hAnsi="Times New Roman" w:cs="Times New Roman"/>
          <w:b/>
          <w:sz w:val="24"/>
          <w:szCs w:val="24"/>
          <w:lang w:val="lt-LT"/>
        </w:rPr>
        <w:fldChar w:fldCharType="separate"/>
      </w:r>
      <w:r w:rsidRPr="000127EF">
        <w:rPr>
          <w:rFonts w:ascii="Times New Roman" w:hAnsi="Times New Roman" w:cs="Times New Roman"/>
          <w:b/>
          <w:sz w:val="24"/>
          <w:szCs w:val="24"/>
          <w:lang w:val="lt-LT"/>
        </w:rPr>
        <w:t>SOCIALINĖS APSAUGOS IR DARBO MINISTRAS</w:t>
      </w:r>
      <w:r w:rsidRPr="000127EF">
        <w:rPr>
          <w:rFonts w:ascii="Times New Roman" w:hAnsi="Times New Roman" w:cs="Times New Roman"/>
          <w:b/>
          <w:sz w:val="24"/>
          <w:szCs w:val="24"/>
          <w:lang w:val="lt-LT"/>
        </w:rPr>
        <w:fldChar w:fldCharType="end"/>
      </w:r>
    </w:p>
    <w:p w14:paraId="6A71E9F9" w14:textId="77777777" w:rsidR="00C55C67" w:rsidRPr="000127EF" w:rsidRDefault="00C55C67" w:rsidP="00CC199C">
      <w:pPr>
        <w:jc w:val="center"/>
        <w:rPr>
          <w:rFonts w:ascii="Times New Roman" w:hAnsi="Times New Roman" w:cs="Times New Roman"/>
          <w:b/>
          <w:sz w:val="24"/>
          <w:szCs w:val="24"/>
          <w:lang w:val="lt-LT"/>
        </w:rPr>
      </w:pPr>
    </w:p>
    <w:p w14:paraId="6A71E9FA" w14:textId="77777777" w:rsidR="00C55C67" w:rsidRPr="000127EF" w:rsidRDefault="00B56971" w:rsidP="00CC199C">
      <w:pPr>
        <w:jc w:val="center"/>
        <w:rPr>
          <w:rFonts w:ascii="Times New Roman" w:hAnsi="Times New Roman" w:cs="Times New Roman"/>
          <w:b/>
          <w:sz w:val="24"/>
          <w:szCs w:val="24"/>
          <w:lang w:val="lt-LT"/>
        </w:rPr>
      </w:pPr>
      <w:bookmarkStart w:id="0" w:name="DokRusis"/>
      <w:r w:rsidRPr="000127EF">
        <w:rPr>
          <w:rFonts w:ascii="Times New Roman" w:hAnsi="Times New Roman" w:cs="Times New Roman"/>
          <w:b/>
          <w:sz w:val="24"/>
          <w:szCs w:val="24"/>
          <w:lang w:val="lt-LT"/>
        </w:rPr>
        <w:t>ĮSAKYMAS</w:t>
      </w:r>
      <w:bookmarkEnd w:id="0"/>
    </w:p>
    <w:p w14:paraId="6A71E9FB" w14:textId="7B301F13" w:rsidR="00C55C67" w:rsidRPr="000127EF" w:rsidRDefault="00B56971" w:rsidP="00CC199C">
      <w:pPr>
        <w:jc w:val="center"/>
        <w:rPr>
          <w:rFonts w:ascii="Times New Roman" w:hAnsi="Times New Roman" w:cs="Times New Roman"/>
          <w:b/>
          <w:caps/>
          <w:sz w:val="24"/>
          <w:szCs w:val="24"/>
          <w:lang w:val="lt-LT"/>
        </w:rPr>
      </w:pPr>
      <w:bookmarkStart w:id="1" w:name="Antraste"/>
      <w:r w:rsidRPr="000127EF">
        <w:rPr>
          <w:rFonts w:ascii="Times New Roman" w:hAnsi="Times New Roman" w:cs="Times New Roman"/>
          <w:b/>
          <w:caps/>
          <w:sz w:val="24"/>
          <w:szCs w:val="24"/>
          <w:lang w:val="lt-LT"/>
        </w:rPr>
        <w:t xml:space="preserve">DĖL PAVEDIMO JAUNIMO REIKALŲ </w:t>
      </w:r>
      <w:bookmarkEnd w:id="1"/>
      <w:r w:rsidR="00754E06" w:rsidRPr="000127EF">
        <w:rPr>
          <w:rFonts w:ascii="Times New Roman" w:hAnsi="Times New Roman" w:cs="Times New Roman"/>
          <w:b/>
          <w:caps/>
          <w:sz w:val="24"/>
          <w:szCs w:val="24"/>
          <w:lang w:val="lt-LT"/>
        </w:rPr>
        <w:t>AGENTŪRAI</w:t>
      </w:r>
      <w:r w:rsidRPr="000127EF">
        <w:rPr>
          <w:rFonts w:ascii="Times New Roman" w:hAnsi="Times New Roman" w:cs="Times New Roman"/>
          <w:b/>
          <w:caps/>
          <w:sz w:val="24"/>
          <w:szCs w:val="24"/>
          <w:lang w:val="lt-LT"/>
        </w:rPr>
        <w:t xml:space="preserve"> </w:t>
      </w:r>
    </w:p>
    <w:p w14:paraId="6A71E9FC" w14:textId="77777777" w:rsidR="00C55C67" w:rsidRPr="000127EF" w:rsidRDefault="00C55C67" w:rsidP="00CC199C">
      <w:pPr>
        <w:jc w:val="center"/>
        <w:rPr>
          <w:rFonts w:ascii="Times New Roman" w:hAnsi="Times New Roman" w:cs="Times New Roman"/>
          <w:b/>
          <w:caps/>
          <w:sz w:val="24"/>
          <w:szCs w:val="24"/>
          <w:lang w:val="lt-LT"/>
        </w:rPr>
      </w:pPr>
    </w:p>
    <w:p w14:paraId="6A71E9FD" w14:textId="06ABB661" w:rsidR="00C55C67" w:rsidRPr="000127EF" w:rsidRDefault="00B56971" w:rsidP="000349A4">
      <w:pPr>
        <w:jc w:val="center"/>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Nr.  </w:t>
      </w:r>
    </w:p>
    <w:p w14:paraId="6A71E9FE" w14:textId="77777777" w:rsidR="00C55C67" w:rsidRPr="000127EF" w:rsidRDefault="00B56971" w:rsidP="000349A4">
      <w:pPr>
        <w:jc w:val="center"/>
        <w:rPr>
          <w:rFonts w:ascii="Times New Roman" w:hAnsi="Times New Roman" w:cs="Times New Roman"/>
          <w:sz w:val="24"/>
          <w:szCs w:val="24"/>
          <w:lang w:val="lt-LT"/>
        </w:rPr>
      </w:pPr>
      <w:r w:rsidRPr="000127EF">
        <w:rPr>
          <w:rFonts w:ascii="Times New Roman" w:hAnsi="Times New Roman" w:cs="Times New Roman"/>
          <w:sz w:val="24"/>
          <w:szCs w:val="24"/>
          <w:lang w:val="lt-LT"/>
        </w:rPr>
        <w:t>Vilnius</w:t>
      </w:r>
    </w:p>
    <w:p w14:paraId="6A71E9FF" w14:textId="77777777" w:rsidR="00C55C67" w:rsidRPr="000127EF" w:rsidRDefault="00C55C67" w:rsidP="00CC199C">
      <w:pPr>
        <w:spacing w:line="360" w:lineRule="auto"/>
        <w:rPr>
          <w:rFonts w:ascii="Times New Roman" w:hAnsi="Times New Roman" w:cs="Times New Roman"/>
          <w:sz w:val="24"/>
          <w:szCs w:val="24"/>
          <w:lang w:val="lt-LT"/>
        </w:rPr>
      </w:pPr>
    </w:p>
    <w:p w14:paraId="6A71EA00" w14:textId="11B60225" w:rsidR="00C55C67" w:rsidRPr="000127EF" w:rsidRDefault="00B56971" w:rsidP="00135851">
      <w:pPr>
        <w:shd w:val="clear" w:color="auto" w:fill="FFFFFF"/>
        <w:tabs>
          <w:tab w:val="left" w:pos="1890"/>
        </w:tabs>
        <w:spacing w:line="360" w:lineRule="auto"/>
        <w:ind w:right="5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Siekdama užtikrinti Lietuvos Respublikos socialinės apsaugos ir darbo ministerijos</w:t>
      </w:r>
      <w:r w:rsidR="00721BC8">
        <w:rPr>
          <w:rFonts w:ascii="Times New Roman" w:hAnsi="Times New Roman" w:cs="Times New Roman"/>
          <w:sz w:val="24"/>
          <w:szCs w:val="24"/>
          <w:lang w:val="lt-LT"/>
        </w:rPr>
        <w:br/>
      </w:r>
      <w:r w:rsidR="00DC1BB2" w:rsidRPr="000127EF">
        <w:rPr>
          <w:rFonts w:ascii="Times New Roman" w:hAnsi="Times New Roman" w:cs="Times New Roman"/>
          <w:sz w:val="24"/>
          <w:szCs w:val="24"/>
          <w:lang w:val="lt-LT"/>
        </w:rPr>
        <w:t>202</w:t>
      </w:r>
      <w:r w:rsidR="00013EEF" w:rsidRPr="000127EF">
        <w:rPr>
          <w:rFonts w:ascii="Times New Roman" w:hAnsi="Times New Roman" w:cs="Times New Roman"/>
          <w:sz w:val="24"/>
          <w:szCs w:val="24"/>
          <w:lang w:val="lt-LT"/>
        </w:rPr>
        <w:t>3</w:t>
      </w:r>
      <w:r w:rsidRPr="000127EF">
        <w:rPr>
          <w:rFonts w:ascii="Times New Roman" w:hAnsi="Times New Roman" w:cs="Times New Roman"/>
          <w:sz w:val="24"/>
          <w:szCs w:val="24"/>
          <w:lang w:val="lt-LT"/>
        </w:rPr>
        <w:t>–</w:t>
      </w:r>
      <w:r w:rsidR="00FD1628" w:rsidRPr="000127EF">
        <w:rPr>
          <w:rFonts w:ascii="Times New Roman" w:hAnsi="Times New Roman" w:cs="Times New Roman"/>
          <w:sz w:val="24"/>
          <w:szCs w:val="24"/>
          <w:lang w:val="lt-LT"/>
        </w:rPr>
        <w:t>202</w:t>
      </w:r>
      <w:r w:rsidR="00013EEF" w:rsidRPr="000127EF">
        <w:rPr>
          <w:rFonts w:ascii="Times New Roman" w:hAnsi="Times New Roman" w:cs="Times New Roman"/>
          <w:sz w:val="24"/>
          <w:szCs w:val="24"/>
          <w:lang w:val="lt-LT"/>
        </w:rPr>
        <w:t xml:space="preserve">5 </w:t>
      </w:r>
      <w:r w:rsidRPr="000127EF">
        <w:rPr>
          <w:rFonts w:ascii="Times New Roman" w:hAnsi="Times New Roman" w:cs="Times New Roman"/>
          <w:sz w:val="24"/>
          <w:szCs w:val="24"/>
          <w:lang w:val="lt-LT"/>
        </w:rPr>
        <w:t xml:space="preserve">metų strateginiame veiklos plane, patvirtintame Lietuvos Respublikos socialinės apsaugos ir darbo ministro </w:t>
      </w:r>
      <w:r w:rsidR="00B57F9A" w:rsidRPr="000127EF">
        <w:rPr>
          <w:rFonts w:ascii="Times New Roman" w:hAnsi="Times New Roman" w:cs="Times New Roman"/>
          <w:sz w:val="24"/>
          <w:szCs w:val="24"/>
          <w:lang w:val="lt-LT"/>
        </w:rPr>
        <w:t>202</w:t>
      </w:r>
      <w:r w:rsidR="00013EEF" w:rsidRPr="000127EF">
        <w:rPr>
          <w:rFonts w:ascii="Times New Roman" w:hAnsi="Times New Roman" w:cs="Times New Roman"/>
          <w:sz w:val="24"/>
          <w:szCs w:val="24"/>
          <w:lang w:val="lt-LT"/>
        </w:rPr>
        <w:t>3</w:t>
      </w:r>
      <w:r w:rsidR="00B57F9A" w:rsidRPr="000127EF">
        <w:rPr>
          <w:rFonts w:ascii="Times New Roman" w:hAnsi="Times New Roman" w:cs="Times New Roman"/>
          <w:sz w:val="24"/>
          <w:szCs w:val="24"/>
          <w:lang w:val="lt-LT"/>
        </w:rPr>
        <w:t xml:space="preserve"> m.</w:t>
      </w:r>
      <w:r w:rsidR="00DA25AE" w:rsidRPr="000127EF">
        <w:rPr>
          <w:rFonts w:ascii="Times New Roman" w:hAnsi="Times New Roman" w:cs="Times New Roman"/>
          <w:sz w:val="24"/>
          <w:szCs w:val="24"/>
          <w:lang w:val="lt-LT"/>
        </w:rPr>
        <w:t xml:space="preserve"> </w:t>
      </w:r>
      <w:r w:rsidR="00013EEF" w:rsidRPr="000127EF">
        <w:rPr>
          <w:rFonts w:ascii="Times New Roman" w:hAnsi="Times New Roman" w:cs="Times New Roman"/>
          <w:sz w:val="24"/>
          <w:szCs w:val="24"/>
          <w:lang w:val="lt-LT"/>
        </w:rPr>
        <w:t>sausio</w:t>
      </w:r>
      <w:r w:rsidR="00DA25AE" w:rsidRPr="000127EF">
        <w:rPr>
          <w:rFonts w:ascii="Times New Roman" w:hAnsi="Times New Roman" w:cs="Times New Roman"/>
          <w:sz w:val="24"/>
          <w:szCs w:val="24"/>
          <w:lang w:val="lt-LT"/>
        </w:rPr>
        <w:t xml:space="preserve"> </w:t>
      </w:r>
      <w:r w:rsidR="00013EEF" w:rsidRPr="000127EF">
        <w:rPr>
          <w:rFonts w:ascii="Times New Roman" w:hAnsi="Times New Roman" w:cs="Times New Roman"/>
          <w:sz w:val="24"/>
          <w:szCs w:val="24"/>
          <w:lang w:val="lt-LT"/>
        </w:rPr>
        <w:t>24</w:t>
      </w:r>
      <w:r w:rsidR="00DA25AE" w:rsidRPr="000127EF">
        <w:rPr>
          <w:rFonts w:ascii="Times New Roman" w:hAnsi="Times New Roman" w:cs="Times New Roman"/>
          <w:sz w:val="24"/>
          <w:szCs w:val="24"/>
          <w:lang w:val="lt-LT"/>
        </w:rPr>
        <w:t xml:space="preserve"> </w:t>
      </w:r>
      <w:r w:rsidR="00B57F9A" w:rsidRPr="000127EF">
        <w:rPr>
          <w:rFonts w:ascii="Times New Roman" w:hAnsi="Times New Roman" w:cs="Times New Roman"/>
          <w:sz w:val="24"/>
          <w:szCs w:val="24"/>
          <w:lang w:val="lt-LT"/>
        </w:rPr>
        <w:t>d. įsakymu Nr. A1-</w:t>
      </w:r>
      <w:r w:rsidR="00013EEF" w:rsidRPr="000127EF">
        <w:rPr>
          <w:rFonts w:ascii="Times New Roman" w:hAnsi="Times New Roman" w:cs="Times New Roman"/>
          <w:sz w:val="24"/>
          <w:szCs w:val="24"/>
          <w:lang w:val="lt-LT"/>
        </w:rPr>
        <w:t>32</w:t>
      </w:r>
      <w:r w:rsidR="00DA25AE" w:rsidRPr="000127EF">
        <w:rPr>
          <w:rFonts w:ascii="Times New Roman" w:hAnsi="Times New Roman" w:cs="Times New Roman"/>
          <w:sz w:val="24"/>
          <w:szCs w:val="24"/>
          <w:lang w:val="lt-LT"/>
        </w:rPr>
        <w:t xml:space="preserve"> </w:t>
      </w:r>
      <w:r w:rsidR="00B57F9A" w:rsidRPr="000127EF">
        <w:rPr>
          <w:rFonts w:ascii="Times New Roman" w:hAnsi="Times New Roman" w:cs="Times New Roman"/>
          <w:sz w:val="24"/>
          <w:szCs w:val="24"/>
          <w:lang w:val="lt-LT"/>
        </w:rPr>
        <w:t xml:space="preserve">„Dėl Lietuvos Respublikos socialinės apsaugos ir darbo ministerijos </w:t>
      </w:r>
      <w:r w:rsidR="00046DF6" w:rsidRPr="000127EF">
        <w:rPr>
          <w:rFonts w:ascii="Times New Roman" w:hAnsi="Times New Roman" w:cs="Times New Roman"/>
          <w:sz w:val="24"/>
          <w:szCs w:val="24"/>
          <w:lang w:val="lt-LT"/>
        </w:rPr>
        <w:t>202</w:t>
      </w:r>
      <w:r w:rsidR="00013EEF" w:rsidRPr="000127EF">
        <w:rPr>
          <w:rFonts w:ascii="Times New Roman" w:hAnsi="Times New Roman" w:cs="Times New Roman"/>
          <w:sz w:val="24"/>
          <w:szCs w:val="24"/>
          <w:lang w:val="lt-LT"/>
        </w:rPr>
        <w:t>3</w:t>
      </w:r>
      <w:r w:rsidR="00B57F9A" w:rsidRPr="000127EF">
        <w:rPr>
          <w:rFonts w:ascii="Times New Roman" w:hAnsi="Times New Roman" w:cs="Times New Roman"/>
          <w:sz w:val="24"/>
          <w:szCs w:val="24"/>
          <w:lang w:val="lt-LT"/>
        </w:rPr>
        <w:t>–202</w:t>
      </w:r>
      <w:r w:rsidR="00013EEF" w:rsidRPr="000127EF">
        <w:rPr>
          <w:rFonts w:ascii="Times New Roman" w:hAnsi="Times New Roman" w:cs="Times New Roman"/>
          <w:sz w:val="24"/>
          <w:szCs w:val="24"/>
          <w:lang w:val="lt-LT"/>
        </w:rPr>
        <w:t>5</w:t>
      </w:r>
      <w:r w:rsidR="00B57F9A" w:rsidRPr="000127EF">
        <w:rPr>
          <w:rFonts w:ascii="Times New Roman" w:hAnsi="Times New Roman" w:cs="Times New Roman"/>
          <w:sz w:val="24"/>
          <w:szCs w:val="24"/>
          <w:lang w:val="lt-LT"/>
        </w:rPr>
        <w:t xml:space="preserve"> metų strateginio veiklos plano patvirtinimo“</w:t>
      </w:r>
      <w:r w:rsidR="00B57F9A" w:rsidRPr="000127EF" w:rsidDel="00B57F9A">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 xml:space="preserve">(toliau – Strateginis veiklos planas), nurodytų programų priemonių įgyvendinimą, </w:t>
      </w:r>
      <w:r w:rsidR="00833E71" w:rsidRPr="000127EF">
        <w:rPr>
          <w:rFonts w:ascii="Times New Roman" w:hAnsi="Times New Roman" w:cs="Times New Roman"/>
          <w:sz w:val="24"/>
          <w:szCs w:val="24"/>
          <w:lang w:val="lt-LT"/>
        </w:rPr>
        <w:t>Jaunimo garantijų iniciatyvos įgyvendinimo</w:t>
      </w:r>
      <w:r w:rsidR="00684592" w:rsidRPr="000127EF">
        <w:rPr>
          <w:rFonts w:ascii="Times New Roman" w:hAnsi="Times New Roman" w:cs="Times New Roman"/>
          <w:sz w:val="24"/>
          <w:szCs w:val="24"/>
          <w:lang w:val="lt-LT"/>
        </w:rPr>
        <w:t xml:space="preserve"> veiksmų</w:t>
      </w:r>
      <w:r w:rsidR="00833E71" w:rsidRPr="000127EF">
        <w:rPr>
          <w:rFonts w:ascii="Times New Roman" w:hAnsi="Times New Roman" w:cs="Times New Roman"/>
          <w:sz w:val="24"/>
          <w:szCs w:val="24"/>
          <w:lang w:val="lt-LT"/>
        </w:rPr>
        <w:t xml:space="preserve"> plane, patvirtintame Lietuvos Respublikos socialinės apsaugos ir darbo ministro 2021 m. vasario 4 d. įsakymu Nr. A1-108 „Dėl Jaunimo garantijų iniciatyvos įgyvendinimo veiksmų plano patvirtinimo“ (toliau − Jaunimo garantijų iniciatyvos įgyvendinimo </w:t>
      </w:r>
      <w:r w:rsidR="00113EFF" w:rsidRPr="000127EF">
        <w:rPr>
          <w:rFonts w:ascii="Times New Roman" w:hAnsi="Times New Roman" w:cs="Times New Roman"/>
          <w:sz w:val="24"/>
          <w:szCs w:val="24"/>
          <w:lang w:val="lt-LT"/>
        </w:rPr>
        <w:t xml:space="preserve">veiksmų </w:t>
      </w:r>
      <w:r w:rsidR="00833E71" w:rsidRPr="000127EF">
        <w:rPr>
          <w:rFonts w:ascii="Times New Roman" w:hAnsi="Times New Roman" w:cs="Times New Roman"/>
          <w:sz w:val="24"/>
          <w:szCs w:val="24"/>
          <w:lang w:val="lt-LT"/>
        </w:rPr>
        <w:t>planas)</w:t>
      </w:r>
      <w:r w:rsidR="00D85A92" w:rsidRPr="000127EF">
        <w:rPr>
          <w:rFonts w:ascii="Times New Roman" w:hAnsi="Times New Roman" w:cs="Times New Roman"/>
          <w:sz w:val="24"/>
          <w:szCs w:val="24"/>
          <w:lang w:val="lt-LT"/>
        </w:rPr>
        <w:t>,</w:t>
      </w:r>
      <w:r w:rsidR="00490450" w:rsidRPr="000127EF">
        <w:rPr>
          <w:rFonts w:ascii="Times New Roman" w:hAnsi="Times New Roman" w:cs="Times New Roman"/>
          <w:sz w:val="24"/>
          <w:szCs w:val="24"/>
          <w:lang w:val="lt-LT"/>
        </w:rPr>
        <w:t xml:space="preserve"> nurodytų</w:t>
      </w:r>
      <w:r w:rsidR="00CA41A6" w:rsidRPr="000127EF">
        <w:rPr>
          <w:rFonts w:ascii="Times New Roman" w:hAnsi="Times New Roman" w:cs="Times New Roman"/>
          <w:sz w:val="24"/>
          <w:szCs w:val="24"/>
          <w:lang w:val="lt-LT"/>
        </w:rPr>
        <w:t xml:space="preserve"> priemonių įgyvendinimą</w:t>
      </w:r>
      <w:r w:rsidRPr="000127EF">
        <w:rPr>
          <w:rFonts w:ascii="Times New Roman" w:hAnsi="Times New Roman" w:cs="Times New Roman"/>
          <w:sz w:val="24"/>
          <w:szCs w:val="24"/>
          <w:lang w:val="lt-LT"/>
        </w:rPr>
        <w:t xml:space="preserve">, Nacionalinės jaunimo politikos </w:t>
      </w:r>
      <w:r w:rsidR="00046DF6" w:rsidRPr="000127EF">
        <w:rPr>
          <w:rFonts w:ascii="Times New Roman" w:hAnsi="Times New Roman" w:cs="Times New Roman"/>
          <w:sz w:val="24"/>
          <w:szCs w:val="24"/>
          <w:lang w:val="lt-LT"/>
        </w:rPr>
        <w:t>202</w:t>
      </w:r>
      <w:r w:rsidR="00013EEF" w:rsidRPr="000127EF">
        <w:rPr>
          <w:rFonts w:ascii="Times New Roman" w:hAnsi="Times New Roman" w:cs="Times New Roman"/>
          <w:sz w:val="24"/>
          <w:szCs w:val="24"/>
          <w:lang w:val="lt-LT"/>
        </w:rPr>
        <w:t>3</w:t>
      </w:r>
      <w:r w:rsidR="008A1CE8" w:rsidRPr="000127EF">
        <w:rPr>
          <w:rFonts w:ascii="Times New Roman" w:hAnsi="Times New Roman" w:cs="Times New Roman"/>
          <w:sz w:val="24"/>
          <w:szCs w:val="24"/>
          <w:lang w:val="lt-LT"/>
        </w:rPr>
        <w:t>–</w:t>
      </w:r>
      <w:r w:rsidR="00734AE8" w:rsidRPr="000127EF">
        <w:rPr>
          <w:rFonts w:ascii="Times New Roman" w:hAnsi="Times New Roman" w:cs="Times New Roman"/>
          <w:sz w:val="24"/>
          <w:szCs w:val="24"/>
          <w:lang w:val="lt-LT"/>
        </w:rPr>
        <w:t>202</w:t>
      </w:r>
      <w:r w:rsidR="00013EEF" w:rsidRPr="000127EF">
        <w:rPr>
          <w:rFonts w:ascii="Times New Roman" w:hAnsi="Times New Roman" w:cs="Times New Roman"/>
          <w:sz w:val="24"/>
          <w:szCs w:val="24"/>
          <w:lang w:val="lt-LT"/>
        </w:rPr>
        <w:t>7</w:t>
      </w:r>
      <w:r w:rsidR="00046DF6"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 xml:space="preserve">metų </w:t>
      </w:r>
      <w:r w:rsidR="00AF2280" w:rsidRPr="000127EF">
        <w:rPr>
          <w:rFonts w:ascii="Times New Roman" w:hAnsi="Times New Roman" w:cs="Times New Roman"/>
          <w:sz w:val="24"/>
          <w:szCs w:val="24"/>
          <w:lang w:val="lt-LT"/>
        </w:rPr>
        <w:t xml:space="preserve">veiksmų </w:t>
      </w:r>
      <w:r w:rsidR="00CA41A6" w:rsidRPr="000127EF">
        <w:rPr>
          <w:rFonts w:ascii="Times New Roman" w:hAnsi="Times New Roman" w:cs="Times New Roman"/>
          <w:sz w:val="24"/>
          <w:szCs w:val="24"/>
          <w:lang w:val="lt-LT"/>
        </w:rPr>
        <w:t>plan</w:t>
      </w:r>
      <w:r w:rsidR="005D6471" w:rsidRPr="000127EF">
        <w:rPr>
          <w:rFonts w:ascii="Times New Roman" w:hAnsi="Times New Roman" w:cs="Times New Roman"/>
          <w:sz w:val="24"/>
          <w:szCs w:val="24"/>
          <w:lang w:val="lt-LT"/>
        </w:rPr>
        <w:t>e</w:t>
      </w:r>
      <w:r w:rsidRPr="000127EF">
        <w:rPr>
          <w:rFonts w:ascii="Times New Roman" w:hAnsi="Times New Roman" w:cs="Times New Roman"/>
          <w:sz w:val="24"/>
          <w:szCs w:val="24"/>
          <w:lang w:val="lt-LT"/>
        </w:rPr>
        <w:t xml:space="preserve">, </w:t>
      </w:r>
      <w:r w:rsidR="00CA41A6" w:rsidRPr="000127EF">
        <w:rPr>
          <w:rFonts w:ascii="Times New Roman" w:hAnsi="Times New Roman" w:cs="Times New Roman"/>
          <w:sz w:val="24"/>
          <w:szCs w:val="24"/>
          <w:lang w:val="lt-LT"/>
        </w:rPr>
        <w:t>patvirtint</w:t>
      </w:r>
      <w:r w:rsidR="005D6471" w:rsidRPr="000127EF">
        <w:rPr>
          <w:rFonts w:ascii="Times New Roman" w:hAnsi="Times New Roman" w:cs="Times New Roman"/>
          <w:sz w:val="24"/>
          <w:szCs w:val="24"/>
          <w:lang w:val="lt-LT"/>
        </w:rPr>
        <w:t>ame</w:t>
      </w:r>
      <w:r w:rsidR="00CA41A6"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 xml:space="preserve">Lietuvos Respublikos </w:t>
      </w:r>
      <w:r w:rsidR="00AF2280" w:rsidRPr="000127EF">
        <w:rPr>
          <w:rFonts w:ascii="Times New Roman" w:hAnsi="Times New Roman" w:cs="Times New Roman"/>
          <w:sz w:val="24"/>
          <w:szCs w:val="24"/>
          <w:lang w:val="lt-LT"/>
        </w:rPr>
        <w:t>socialinės apsaugos ir darbo ministro 202</w:t>
      </w:r>
      <w:r w:rsidR="00312301" w:rsidRPr="000127EF">
        <w:rPr>
          <w:rFonts w:ascii="Times New Roman" w:hAnsi="Times New Roman" w:cs="Times New Roman"/>
          <w:sz w:val="24"/>
          <w:szCs w:val="24"/>
          <w:lang w:val="lt-LT"/>
        </w:rPr>
        <w:t>3</w:t>
      </w:r>
      <w:r w:rsidR="00AF2280"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 xml:space="preserve">m. </w:t>
      </w:r>
      <w:r w:rsidR="00312301" w:rsidRPr="000127EF">
        <w:rPr>
          <w:rFonts w:ascii="Times New Roman" w:hAnsi="Times New Roman" w:cs="Times New Roman"/>
          <w:sz w:val="24"/>
          <w:szCs w:val="24"/>
          <w:lang w:val="lt-LT"/>
        </w:rPr>
        <w:t>liepos</w:t>
      </w:r>
      <w:r w:rsidR="00734AE8" w:rsidRPr="000127EF">
        <w:rPr>
          <w:rFonts w:ascii="Times New Roman" w:hAnsi="Times New Roman" w:cs="Times New Roman"/>
          <w:sz w:val="24"/>
          <w:szCs w:val="24"/>
          <w:lang w:val="lt-LT"/>
        </w:rPr>
        <w:t xml:space="preserve"> </w:t>
      </w:r>
      <w:r w:rsidR="004314C7" w:rsidRPr="000127EF">
        <w:rPr>
          <w:rFonts w:ascii="Times New Roman" w:hAnsi="Times New Roman" w:cs="Times New Roman"/>
          <w:sz w:val="24"/>
          <w:szCs w:val="24"/>
          <w:lang w:val="lt-LT"/>
        </w:rPr>
        <w:t>17</w:t>
      </w:r>
      <w:r w:rsidR="000A4AC1"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 xml:space="preserve">d. </w:t>
      </w:r>
      <w:r w:rsidR="00DF37AB" w:rsidRPr="000127EF">
        <w:rPr>
          <w:rFonts w:ascii="Times New Roman" w:hAnsi="Times New Roman" w:cs="Times New Roman"/>
          <w:sz w:val="24"/>
          <w:szCs w:val="24"/>
          <w:lang w:val="lt-LT"/>
        </w:rPr>
        <w:t xml:space="preserve">įsakymu </w:t>
      </w:r>
      <w:r w:rsidRPr="000127EF">
        <w:rPr>
          <w:rFonts w:ascii="Times New Roman" w:hAnsi="Times New Roman" w:cs="Times New Roman"/>
          <w:sz w:val="24"/>
          <w:szCs w:val="24"/>
          <w:lang w:val="lt-LT"/>
        </w:rPr>
        <w:t xml:space="preserve">Nr. </w:t>
      </w:r>
      <w:r w:rsidR="00DF37AB" w:rsidRPr="000127EF">
        <w:rPr>
          <w:rFonts w:ascii="Times New Roman" w:hAnsi="Times New Roman" w:cs="Times New Roman"/>
          <w:sz w:val="24"/>
          <w:szCs w:val="24"/>
          <w:lang w:val="lt-LT"/>
        </w:rPr>
        <w:t>A1-</w:t>
      </w:r>
      <w:r w:rsidR="004314C7" w:rsidRPr="000127EF">
        <w:rPr>
          <w:rFonts w:ascii="Times New Roman" w:hAnsi="Times New Roman" w:cs="Times New Roman"/>
          <w:sz w:val="24"/>
          <w:szCs w:val="24"/>
          <w:lang w:val="lt-LT"/>
        </w:rPr>
        <w:t>469</w:t>
      </w:r>
      <w:r w:rsidR="00046DF6"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 xml:space="preserve">„Dėl Nacionalinės jaunimo politikos </w:t>
      </w:r>
      <w:r w:rsidR="00046DF6" w:rsidRPr="000127EF">
        <w:rPr>
          <w:rFonts w:ascii="Times New Roman" w:hAnsi="Times New Roman" w:cs="Times New Roman"/>
          <w:sz w:val="24"/>
          <w:szCs w:val="24"/>
          <w:lang w:val="lt-LT"/>
        </w:rPr>
        <w:t>202</w:t>
      </w:r>
      <w:r w:rsidR="00312301" w:rsidRPr="000127EF">
        <w:rPr>
          <w:rFonts w:ascii="Times New Roman" w:hAnsi="Times New Roman" w:cs="Times New Roman"/>
          <w:sz w:val="24"/>
          <w:szCs w:val="24"/>
          <w:lang w:val="lt-LT"/>
        </w:rPr>
        <w:t>3</w:t>
      </w:r>
      <w:r w:rsidR="008A1CE8" w:rsidRPr="000127EF">
        <w:rPr>
          <w:rFonts w:ascii="Times New Roman" w:hAnsi="Times New Roman" w:cs="Times New Roman"/>
          <w:sz w:val="24"/>
          <w:szCs w:val="24"/>
          <w:lang w:val="lt-LT"/>
        </w:rPr>
        <w:t>–</w:t>
      </w:r>
      <w:r w:rsidR="00734AE8" w:rsidRPr="000127EF">
        <w:rPr>
          <w:rFonts w:ascii="Times New Roman" w:hAnsi="Times New Roman" w:cs="Times New Roman"/>
          <w:sz w:val="24"/>
          <w:szCs w:val="24"/>
          <w:lang w:val="lt-LT"/>
        </w:rPr>
        <w:t>202</w:t>
      </w:r>
      <w:r w:rsidR="00312301" w:rsidRPr="000127EF">
        <w:rPr>
          <w:rFonts w:ascii="Times New Roman" w:hAnsi="Times New Roman" w:cs="Times New Roman"/>
          <w:sz w:val="24"/>
          <w:szCs w:val="24"/>
          <w:lang w:val="lt-LT"/>
        </w:rPr>
        <w:t>7</w:t>
      </w:r>
      <w:r w:rsidR="00046DF6"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 xml:space="preserve">metų </w:t>
      </w:r>
      <w:r w:rsidR="00DF37AB" w:rsidRPr="000127EF">
        <w:rPr>
          <w:rFonts w:ascii="Times New Roman" w:hAnsi="Times New Roman" w:cs="Times New Roman"/>
          <w:sz w:val="24"/>
          <w:szCs w:val="24"/>
          <w:lang w:val="lt-LT"/>
        </w:rPr>
        <w:t>veiksmų plano</w:t>
      </w:r>
      <w:r w:rsidRPr="000127EF">
        <w:rPr>
          <w:rFonts w:ascii="Times New Roman" w:hAnsi="Times New Roman" w:cs="Times New Roman"/>
          <w:sz w:val="24"/>
          <w:szCs w:val="24"/>
          <w:lang w:val="lt-LT"/>
        </w:rPr>
        <w:t xml:space="preserve"> patvirtinimo“ (toliau – Nacionalinės jaunimo politikos</w:t>
      </w:r>
      <w:r w:rsidR="00FE1FA0" w:rsidRPr="000127EF">
        <w:rPr>
          <w:rFonts w:ascii="Times New Roman" w:hAnsi="Times New Roman" w:cs="Times New Roman"/>
          <w:b/>
          <w:bCs/>
          <w:sz w:val="24"/>
          <w:szCs w:val="24"/>
          <w:lang w:val="lt-LT" w:eastAsia="lt-LT"/>
        </w:rPr>
        <w:br/>
      </w:r>
      <w:r w:rsidR="00046DF6" w:rsidRPr="000127EF">
        <w:rPr>
          <w:rFonts w:ascii="Times New Roman" w:hAnsi="Times New Roman" w:cs="Times New Roman"/>
          <w:sz w:val="24"/>
          <w:szCs w:val="24"/>
          <w:lang w:val="lt-LT"/>
        </w:rPr>
        <w:t>202</w:t>
      </w:r>
      <w:r w:rsidR="00312301" w:rsidRPr="000127EF">
        <w:rPr>
          <w:rFonts w:ascii="Times New Roman" w:hAnsi="Times New Roman" w:cs="Times New Roman"/>
          <w:sz w:val="24"/>
          <w:szCs w:val="24"/>
          <w:lang w:val="lt-LT"/>
        </w:rPr>
        <w:t>3</w:t>
      </w:r>
      <w:r w:rsidR="00903B07" w:rsidRPr="000127EF">
        <w:rPr>
          <w:rFonts w:ascii="Times New Roman" w:hAnsi="Times New Roman" w:cs="Times New Roman"/>
          <w:sz w:val="24"/>
          <w:szCs w:val="24"/>
          <w:lang w:val="lt-LT"/>
        </w:rPr>
        <w:t>–</w:t>
      </w:r>
      <w:r w:rsidR="00D81F6C" w:rsidRPr="000127EF">
        <w:rPr>
          <w:rFonts w:ascii="Times New Roman" w:hAnsi="Times New Roman" w:cs="Times New Roman"/>
          <w:sz w:val="24"/>
          <w:szCs w:val="24"/>
          <w:lang w:val="lt-LT"/>
        </w:rPr>
        <w:t>202</w:t>
      </w:r>
      <w:r w:rsidR="00312301" w:rsidRPr="000127EF">
        <w:rPr>
          <w:rFonts w:ascii="Times New Roman" w:hAnsi="Times New Roman" w:cs="Times New Roman"/>
          <w:sz w:val="24"/>
          <w:szCs w:val="24"/>
          <w:lang w:val="lt-LT"/>
        </w:rPr>
        <w:t>7</w:t>
      </w:r>
      <w:r w:rsidR="00903B07" w:rsidRPr="000127EF">
        <w:rPr>
          <w:rFonts w:ascii="Times New Roman" w:hAnsi="Times New Roman" w:cs="Times New Roman"/>
          <w:sz w:val="24"/>
          <w:szCs w:val="24"/>
          <w:lang w:val="lt-LT"/>
        </w:rPr>
        <w:t> </w:t>
      </w:r>
      <w:r w:rsidRPr="000127EF">
        <w:rPr>
          <w:rFonts w:ascii="Times New Roman" w:hAnsi="Times New Roman" w:cs="Times New Roman"/>
          <w:sz w:val="24"/>
          <w:szCs w:val="24"/>
          <w:lang w:val="lt-LT"/>
        </w:rPr>
        <w:t>metų veiksmų planas)</w:t>
      </w:r>
      <w:r w:rsidR="00D85A92" w:rsidRPr="000127EF">
        <w:rPr>
          <w:rFonts w:ascii="Times New Roman" w:hAnsi="Times New Roman" w:cs="Times New Roman"/>
          <w:sz w:val="24"/>
          <w:szCs w:val="24"/>
          <w:lang w:val="lt-LT"/>
        </w:rPr>
        <w:t>,</w:t>
      </w:r>
      <w:r w:rsidR="00CA41A6" w:rsidRPr="000127EF">
        <w:rPr>
          <w:rFonts w:ascii="Times New Roman" w:hAnsi="Times New Roman" w:cs="Times New Roman"/>
          <w:sz w:val="24"/>
          <w:szCs w:val="24"/>
          <w:lang w:val="lt-LT"/>
        </w:rPr>
        <w:t xml:space="preserve"> </w:t>
      </w:r>
      <w:r w:rsidR="00490450" w:rsidRPr="000127EF">
        <w:rPr>
          <w:rFonts w:ascii="Times New Roman" w:hAnsi="Times New Roman" w:cs="Times New Roman"/>
          <w:sz w:val="24"/>
          <w:szCs w:val="24"/>
          <w:lang w:val="lt-LT"/>
        </w:rPr>
        <w:t xml:space="preserve">nurodytų </w:t>
      </w:r>
      <w:r w:rsidR="00CA41A6" w:rsidRPr="000127EF">
        <w:rPr>
          <w:rFonts w:ascii="Times New Roman" w:hAnsi="Times New Roman" w:cs="Times New Roman"/>
          <w:sz w:val="24"/>
          <w:szCs w:val="24"/>
          <w:lang w:val="lt-LT"/>
        </w:rPr>
        <w:t>priemonių įgyvendinimą</w:t>
      </w:r>
      <w:r w:rsidR="00DE26A6" w:rsidRPr="000127EF">
        <w:rPr>
          <w:rFonts w:ascii="Times New Roman" w:hAnsi="Times New Roman" w:cs="Times New Roman"/>
          <w:sz w:val="24"/>
          <w:szCs w:val="24"/>
          <w:lang w:val="lt-LT"/>
        </w:rPr>
        <w:t>, Nediskriminavimo skatinimo 2021–2023</w:t>
      </w:r>
      <w:r w:rsidR="00903B07" w:rsidRPr="000127EF">
        <w:rPr>
          <w:rFonts w:ascii="Times New Roman" w:hAnsi="Times New Roman" w:cs="Times New Roman"/>
          <w:sz w:val="24"/>
          <w:szCs w:val="24"/>
          <w:lang w:val="lt-LT"/>
        </w:rPr>
        <w:t> </w:t>
      </w:r>
      <w:r w:rsidR="00DE26A6" w:rsidRPr="000127EF">
        <w:rPr>
          <w:rFonts w:ascii="Times New Roman" w:hAnsi="Times New Roman" w:cs="Times New Roman"/>
          <w:sz w:val="24"/>
          <w:szCs w:val="24"/>
          <w:lang w:val="lt-LT"/>
        </w:rPr>
        <w:t xml:space="preserve">metų veiksmų </w:t>
      </w:r>
      <w:r w:rsidR="00CA41A6" w:rsidRPr="000127EF">
        <w:rPr>
          <w:rFonts w:ascii="Times New Roman" w:hAnsi="Times New Roman" w:cs="Times New Roman"/>
          <w:sz w:val="24"/>
          <w:szCs w:val="24"/>
          <w:lang w:val="lt-LT"/>
        </w:rPr>
        <w:t>plan</w:t>
      </w:r>
      <w:r w:rsidR="005D6471" w:rsidRPr="000127EF">
        <w:rPr>
          <w:rFonts w:ascii="Times New Roman" w:hAnsi="Times New Roman" w:cs="Times New Roman"/>
          <w:sz w:val="24"/>
          <w:szCs w:val="24"/>
          <w:lang w:val="lt-LT"/>
        </w:rPr>
        <w:t>e</w:t>
      </w:r>
      <w:r w:rsidR="009871C4" w:rsidRPr="000127EF">
        <w:rPr>
          <w:rFonts w:ascii="Times New Roman" w:hAnsi="Times New Roman" w:cs="Times New Roman"/>
          <w:sz w:val="24"/>
          <w:szCs w:val="24"/>
          <w:lang w:val="lt-LT"/>
        </w:rPr>
        <w:t xml:space="preserve">, </w:t>
      </w:r>
      <w:r w:rsidR="00CA41A6" w:rsidRPr="000127EF">
        <w:rPr>
          <w:rFonts w:ascii="Times New Roman" w:hAnsi="Times New Roman" w:cs="Times New Roman"/>
          <w:sz w:val="24"/>
          <w:szCs w:val="24"/>
          <w:lang w:val="lt-LT"/>
        </w:rPr>
        <w:t>patvirtint</w:t>
      </w:r>
      <w:r w:rsidR="005D6471" w:rsidRPr="000127EF">
        <w:rPr>
          <w:rFonts w:ascii="Times New Roman" w:hAnsi="Times New Roman" w:cs="Times New Roman"/>
          <w:sz w:val="24"/>
          <w:szCs w:val="24"/>
          <w:lang w:val="lt-LT"/>
        </w:rPr>
        <w:t>ame</w:t>
      </w:r>
      <w:r w:rsidR="00CA41A6" w:rsidRPr="000127EF">
        <w:rPr>
          <w:rFonts w:ascii="Times New Roman" w:hAnsi="Times New Roman" w:cs="Times New Roman"/>
          <w:sz w:val="24"/>
          <w:szCs w:val="24"/>
          <w:lang w:val="lt-LT"/>
        </w:rPr>
        <w:t xml:space="preserve"> </w:t>
      </w:r>
      <w:r w:rsidR="009871C4" w:rsidRPr="000127EF">
        <w:rPr>
          <w:rFonts w:ascii="Times New Roman" w:hAnsi="Times New Roman" w:cs="Times New Roman"/>
          <w:sz w:val="24"/>
          <w:szCs w:val="24"/>
          <w:lang w:val="lt-LT"/>
        </w:rPr>
        <w:t>Lietuvos Respublikos socialinės apsaugos ir darbo ministro 2020</w:t>
      </w:r>
      <w:r w:rsidR="00903B07" w:rsidRPr="000127EF">
        <w:rPr>
          <w:rFonts w:ascii="Times New Roman" w:hAnsi="Times New Roman" w:cs="Times New Roman"/>
          <w:sz w:val="24"/>
          <w:szCs w:val="24"/>
          <w:lang w:val="lt-LT"/>
        </w:rPr>
        <w:t> </w:t>
      </w:r>
      <w:r w:rsidR="009871C4" w:rsidRPr="000127EF">
        <w:rPr>
          <w:rFonts w:ascii="Times New Roman" w:hAnsi="Times New Roman" w:cs="Times New Roman"/>
          <w:sz w:val="24"/>
          <w:szCs w:val="24"/>
          <w:lang w:val="lt-LT"/>
        </w:rPr>
        <w:t xml:space="preserve">m. gruodžio 10 d. įsakymu Nr. A1-1256 „Dėl </w:t>
      </w:r>
      <w:r w:rsidR="00155959" w:rsidRPr="000127EF">
        <w:rPr>
          <w:rFonts w:ascii="Times New Roman" w:hAnsi="Times New Roman" w:cs="Times New Roman"/>
          <w:sz w:val="24"/>
          <w:szCs w:val="24"/>
          <w:lang w:val="lt-LT"/>
        </w:rPr>
        <w:t>N</w:t>
      </w:r>
      <w:r w:rsidR="009871C4" w:rsidRPr="000127EF">
        <w:rPr>
          <w:rFonts w:ascii="Times New Roman" w:hAnsi="Times New Roman" w:cs="Times New Roman"/>
          <w:sz w:val="24"/>
          <w:szCs w:val="24"/>
          <w:lang w:val="lt-LT"/>
        </w:rPr>
        <w:t>ediskriminavimo skatinimo</w:t>
      </w:r>
      <w:r w:rsidR="00D30662" w:rsidRPr="000127EF">
        <w:rPr>
          <w:rFonts w:ascii="Times New Roman" w:hAnsi="Times New Roman" w:cs="Times New Roman"/>
          <w:b/>
          <w:bCs/>
          <w:sz w:val="24"/>
          <w:szCs w:val="24"/>
          <w:lang w:val="lt-LT" w:eastAsia="lt-LT"/>
        </w:rPr>
        <w:br/>
      </w:r>
      <w:r w:rsidR="009871C4" w:rsidRPr="000127EF">
        <w:rPr>
          <w:rFonts w:ascii="Times New Roman" w:hAnsi="Times New Roman" w:cs="Times New Roman"/>
          <w:sz w:val="24"/>
          <w:szCs w:val="24"/>
          <w:lang w:val="lt-LT"/>
        </w:rPr>
        <w:t>2021–2023 metų veiksmų plano patvirtinimo“</w:t>
      </w:r>
      <w:r w:rsidR="002D7996" w:rsidRPr="000127EF">
        <w:rPr>
          <w:rFonts w:ascii="Times New Roman" w:hAnsi="Times New Roman" w:cs="Times New Roman"/>
          <w:sz w:val="24"/>
          <w:szCs w:val="24"/>
          <w:lang w:val="lt-LT"/>
        </w:rPr>
        <w:t xml:space="preserve"> (toliau – Nediskriminavimo skatinimo</w:t>
      </w:r>
      <w:bookmarkStart w:id="2" w:name="_Hlk94773495"/>
      <w:r w:rsidR="00FE1FA0" w:rsidRPr="000127EF">
        <w:rPr>
          <w:rFonts w:ascii="Times New Roman" w:hAnsi="Times New Roman" w:cs="Times New Roman"/>
          <w:b/>
          <w:bCs/>
          <w:sz w:val="24"/>
          <w:szCs w:val="24"/>
          <w:lang w:val="lt-LT" w:eastAsia="lt-LT"/>
        </w:rPr>
        <w:br/>
      </w:r>
      <w:bookmarkEnd w:id="2"/>
      <w:r w:rsidR="002D7996" w:rsidRPr="000127EF">
        <w:rPr>
          <w:rFonts w:ascii="Times New Roman" w:hAnsi="Times New Roman" w:cs="Times New Roman"/>
          <w:sz w:val="24"/>
          <w:szCs w:val="24"/>
          <w:lang w:val="lt-LT"/>
        </w:rPr>
        <w:t>2021–2023</w:t>
      </w:r>
      <w:r w:rsidR="00903B07" w:rsidRPr="000127EF">
        <w:rPr>
          <w:rFonts w:ascii="Times New Roman" w:hAnsi="Times New Roman" w:cs="Times New Roman"/>
          <w:sz w:val="24"/>
          <w:szCs w:val="24"/>
          <w:lang w:val="lt-LT"/>
        </w:rPr>
        <w:t> </w:t>
      </w:r>
      <w:r w:rsidR="002D7996" w:rsidRPr="000127EF">
        <w:rPr>
          <w:rFonts w:ascii="Times New Roman" w:hAnsi="Times New Roman" w:cs="Times New Roman"/>
          <w:sz w:val="24"/>
          <w:szCs w:val="24"/>
          <w:lang w:val="lt-LT"/>
        </w:rPr>
        <w:t>metų veiksmų planas</w:t>
      </w:r>
      <w:r w:rsidR="00955494" w:rsidRPr="000127EF">
        <w:rPr>
          <w:rFonts w:ascii="Times New Roman" w:hAnsi="Times New Roman" w:cs="Times New Roman"/>
          <w:sz w:val="24"/>
          <w:szCs w:val="24"/>
          <w:lang w:val="lt-LT"/>
        </w:rPr>
        <w:t>)</w:t>
      </w:r>
      <w:r w:rsidR="00D85A92" w:rsidRPr="000127EF">
        <w:rPr>
          <w:rFonts w:ascii="Times New Roman" w:hAnsi="Times New Roman" w:cs="Times New Roman"/>
          <w:sz w:val="24"/>
          <w:szCs w:val="24"/>
          <w:lang w:val="lt-LT"/>
        </w:rPr>
        <w:t>,</w:t>
      </w:r>
      <w:r w:rsidR="00955494" w:rsidRPr="000127EF">
        <w:rPr>
          <w:rFonts w:ascii="Times New Roman" w:hAnsi="Times New Roman" w:cs="Times New Roman"/>
          <w:sz w:val="24"/>
          <w:szCs w:val="24"/>
          <w:lang w:val="lt-LT"/>
        </w:rPr>
        <w:t xml:space="preserve"> </w:t>
      </w:r>
      <w:r w:rsidR="005D6471" w:rsidRPr="000127EF">
        <w:rPr>
          <w:rFonts w:ascii="Times New Roman" w:hAnsi="Times New Roman" w:cs="Times New Roman"/>
          <w:sz w:val="24"/>
          <w:szCs w:val="24"/>
          <w:lang w:val="lt-LT"/>
        </w:rPr>
        <w:t xml:space="preserve">nurodytų </w:t>
      </w:r>
      <w:r w:rsidR="00CA41A6" w:rsidRPr="000127EF">
        <w:rPr>
          <w:rFonts w:ascii="Times New Roman" w:hAnsi="Times New Roman" w:cs="Times New Roman"/>
          <w:sz w:val="24"/>
          <w:szCs w:val="24"/>
          <w:lang w:val="lt-LT"/>
        </w:rPr>
        <w:t>priemonių įgyvendinimą</w:t>
      </w:r>
      <w:r w:rsidR="009871C4" w:rsidRPr="000127EF">
        <w:rPr>
          <w:rFonts w:ascii="Times New Roman" w:hAnsi="Times New Roman" w:cs="Times New Roman"/>
          <w:sz w:val="24"/>
          <w:szCs w:val="24"/>
          <w:lang w:val="lt-LT"/>
        </w:rPr>
        <w:t>,</w:t>
      </w:r>
      <w:r w:rsidR="00950302" w:rsidRPr="000127EF">
        <w:rPr>
          <w:rFonts w:ascii="Times New Roman" w:hAnsi="Times New Roman" w:cs="Times New Roman"/>
          <w:sz w:val="24"/>
          <w:szCs w:val="24"/>
          <w:lang w:val="lt-LT"/>
        </w:rPr>
        <w:t xml:space="preserve"> </w:t>
      </w:r>
      <w:r w:rsidR="00954F94" w:rsidRPr="000127EF">
        <w:rPr>
          <w:rFonts w:ascii="Times New Roman" w:hAnsi="Times New Roman" w:cs="Times New Roman"/>
          <w:bCs/>
          <w:sz w:val="24"/>
          <w:szCs w:val="24"/>
          <w:lang w:val="lt-LT"/>
        </w:rPr>
        <w:t>Nacionalini</w:t>
      </w:r>
      <w:r w:rsidR="00ED67B3" w:rsidRPr="000127EF">
        <w:rPr>
          <w:rFonts w:ascii="Times New Roman" w:hAnsi="Times New Roman" w:cs="Times New Roman"/>
          <w:bCs/>
          <w:sz w:val="24"/>
          <w:szCs w:val="24"/>
          <w:lang w:val="lt-LT"/>
        </w:rPr>
        <w:t>ame</w:t>
      </w:r>
      <w:r w:rsidR="00954F94" w:rsidRPr="000127EF">
        <w:rPr>
          <w:rFonts w:ascii="Times New Roman" w:hAnsi="Times New Roman" w:cs="Times New Roman"/>
          <w:bCs/>
          <w:sz w:val="24"/>
          <w:szCs w:val="24"/>
          <w:lang w:val="lt-LT"/>
        </w:rPr>
        <w:t xml:space="preserve"> savižudybių prevencijos veiksmų 2020–2024 metų plan</w:t>
      </w:r>
      <w:r w:rsidR="002B2A76" w:rsidRPr="000127EF">
        <w:rPr>
          <w:rFonts w:ascii="Times New Roman" w:hAnsi="Times New Roman" w:cs="Times New Roman"/>
          <w:bCs/>
          <w:sz w:val="24"/>
          <w:szCs w:val="24"/>
          <w:lang w:val="lt-LT"/>
        </w:rPr>
        <w:t>e</w:t>
      </w:r>
      <w:r w:rsidR="00954F94" w:rsidRPr="000127EF">
        <w:rPr>
          <w:rFonts w:ascii="Times New Roman" w:hAnsi="Times New Roman" w:cs="Times New Roman"/>
          <w:bCs/>
          <w:sz w:val="24"/>
          <w:szCs w:val="24"/>
          <w:lang w:val="lt-LT"/>
        </w:rPr>
        <w:t>, patvirtint</w:t>
      </w:r>
      <w:r w:rsidR="002B2A76" w:rsidRPr="000127EF">
        <w:rPr>
          <w:rFonts w:ascii="Times New Roman" w:hAnsi="Times New Roman" w:cs="Times New Roman"/>
          <w:bCs/>
          <w:sz w:val="24"/>
          <w:szCs w:val="24"/>
          <w:lang w:val="lt-LT"/>
        </w:rPr>
        <w:t>ame</w:t>
      </w:r>
      <w:r w:rsidR="00954F94" w:rsidRPr="000127EF">
        <w:rPr>
          <w:rFonts w:ascii="Times New Roman" w:hAnsi="Times New Roman" w:cs="Times New Roman"/>
          <w:bCs/>
          <w:sz w:val="24"/>
          <w:szCs w:val="24"/>
          <w:lang w:val="lt-LT"/>
        </w:rPr>
        <w:t xml:space="preserve"> Lietuvos Respublikos sveikatos apsaugos ministro 2020</w:t>
      </w:r>
      <w:r w:rsidR="00762DEA" w:rsidRPr="000127EF">
        <w:rPr>
          <w:rFonts w:ascii="Times New Roman" w:hAnsi="Times New Roman" w:cs="Times New Roman"/>
          <w:bCs/>
          <w:sz w:val="24"/>
          <w:szCs w:val="24"/>
          <w:lang w:val="lt-LT"/>
        </w:rPr>
        <w:t> </w:t>
      </w:r>
      <w:r w:rsidR="00954F94" w:rsidRPr="000127EF">
        <w:rPr>
          <w:rFonts w:ascii="Times New Roman" w:hAnsi="Times New Roman" w:cs="Times New Roman"/>
          <w:bCs/>
          <w:sz w:val="24"/>
          <w:szCs w:val="24"/>
          <w:lang w:val="lt-LT"/>
        </w:rPr>
        <w:t>m. rugsėjo 9 d. įsakymu Nr. V-</w:t>
      </w:r>
      <w:r w:rsidR="00954F94" w:rsidRPr="00AC70C4">
        <w:rPr>
          <w:rFonts w:ascii="Times New Roman" w:hAnsi="Times New Roman" w:cs="Times New Roman"/>
          <w:bCs/>
          <w:sz w:val="24"/>
          <w:szCs w:val="24"/>
          <w:lang w:val="lt-LT"/>
        </w:rPr>
        <w:t xml:space="preserve">2008 „Dėl Nacionalinio savižudybių prevencijos veiksmų 2020–2024 metų plano patvirtinimo“ (toliau </w:t>
      </w:r>
      <w:r w:rsidR="00D85A92" w:rsidRPr="00AC70C4">
        <w:rPr>
          <w:rFonts w:ascii="Times New Roman" w:hAnsi="Times New Roman" w:cs="Times New Roman"/>
          <w:bCs/>
          <w:sz w:val="24"/>
          <w:szCs w:val="24"/>
          <w:lang w:val="lt-LT"/>
        </w:rPr>
        <w:t>–</w:t>
      </w:r>
      <w:r w:rsidR="00954F94" w:rsidRPr="00AC70C4">
        <w:rPr>
          <w:rFonts w:ascii="Times New Roman" w:hAnsi="Times New Roman" w:cs="Times New Roman"/>
          <w:bCs/>
          <w:sz w:val="24"/>
          <w:szCs w:val="24"/>
          <w:lang w:val="lt-LT"/>
        </w:rPr>
        <w:t xml:space="preserve"> Nacionalinis savižudybių prevencijos veiksmų 2020–2024</w:t>
      </w:r>
      <w:r w:rsidR="00762DEA" w:rsidRPr="00AC70C4">
        <w:rPr>
          <w:rFonts w:ascii="Times New Roman" w:hAnsi="Times New Roman" w:cs="Times New Roman"/>
          <w:bCs/>
          <w:sz w:val="24"/>
          <w:szCs w:val="24"/>
          <w:lang w:val="lt-LT"/>
        </w:rPr>
        <w:t> </w:t>
      </w:r>
      <w:r w:rsidR="00954F94" w:rsidRPr="00AC70C4">
        <w:rPr>
          <w:rFonts w:ascii="Times New Roman" w:hAnsi="Times New Roman" w:cs="Times New Roman"/>
          <w:bCs/>
          <w:sz w:val="24"/>
          <w:szCs w:val="24"/>
          <w:lang w:val="lt-LT"/>
        </w:rPr>
        <w:t>metų planas)</w:t>
      </w:r>
      <w:r w:rsidR="00D85A92" w:rsidRPr="00AC70C4">
        <w:rPr>
          <w:rFonts w:ascii="Times New Roman" w:hAnsi="Times New Roman" w:cs="Times New Roman"/>
          <w:bCs/>
          <w:sz w:val="24"/>
          <w:szCs w:val="24"/>
          <w:lang w:val="lt-LT"/>
        </w:rPr>
        <w:t>,</w:t>
      </w:r>
      <w:r w:rsidR="00954F94" w:rsidRPr="00AC70C4">
        <w:rPr>
          <w:rFonts w:ascii="Times New Roman" w:hAnsi="Times New Roman" w:cs="Times New Roman"/>
          <w:bCs/>
          <w:sz w:val="24"/>
          <w:szCs w:val="24"/>
          <w:lang w:val="lt-LT"/>
        </w:rPr>
        <w:t xml:space="preserve"> nurodytų priemonių įgyvendinimą,</w:t>
      </w:r>
      <w:r w:rsidR="002B2A76" w:rsidRPr="00AC70C4">
        <w:rPr>
          <w:rFonts w:ascii="Times New Roman" w:hAnsi="Times New Roman" w:cs="Times New Roman"/>
          <w:bCs/>
          <w:sz w:val="24"/>
          <w:szCs w:val="24"/>
          <w:lang w:val="lt-LT"/>
        </w:rPr>
        <w:t xml:space="preserve"> </w:t>
      </w:r>
      <w:r w:rsidR="00EC3F8F" w:rsidRPr="00AC70C4">
        <w:rPr>
          <w:rFonts w:ascii="Times New Roman" w:hAnsi="Times New Roman" w:cs="Times New Roman"/>
          <w:bCs/>
          <w:sz w:val="24"/>
          <w:szCs w:val="24"/>
          <w:lang w:val="lt-LT"/>
        </w:rPr>
        <w:t>Lietuvos diasporos politikos strateginių gairių „Globali Lietuva“ 2022‒2030 m. įgyvendinimo veiksmų plane 2023–2025 m.</w:t>
      </w:r>
      <w:r w:rsidR="002B2A76" w:rsidRPr="00AC70C4">
        <w:rPr>
          <w:rFonts w:ascii="Times New Roman" w:hAnsi="Times New Roman" w:cs="Times New Roman"/>
          <w:bCs/>
          <w:sz w:val="24"/>
          <w:szCs w:val="24"/>
          <w:lang w:val="lt-LT"/>
        </w:rPr>
        <w:t>, patvirtintame Lietuvos Respublikos užsienio reikalų ministro 2022</w:t>
      </w:r>
      <w:r w:rsidR="00ED67B3" w:rsidRPr="00AC70C4">
        <w:rPr>
          <w:rFonts w:ascii="Times New Roman" w:hAnsi="Times New Roman" w:cs="Times New Roman"/>
          <w:bCs/>
          <w:sz w:val="24"/>
          <w:szCs w:val="24"/>
          <w:lang w:val="lt-LT"/>
        </w:rPr>
        <w:t> </w:t>
      </w:r>
      <w:r w:rsidR="002B2A76" w:rsidRPr="00AC70C4">
        <w:rPr>
          <w:rFonts w:ascii="Times New Roman" w:hAnsi="Times New Roman" w:cs="Times New Roman"/>
          <w:bCs/>
          <w:sz w:val="24"/>
          <w:szCs w:val="24"/>
          <w:lang w:val="lt-LT"/>
        </w:rPr>
        <w:t>m. sausio 9 d. įsakymu Nr. V-2 „Dėl Lietuvos diasporos politikos strateginių gairių „Globali Lietuva“ 2022‒2030 m. įgyvendinimo veiksmų plano 2023–2025 m. patvirtinimo“</w:t>
      </w:r>
      <w:r w:rsidR="007B3C09" w:rsidRPr="00AC70C4">
        <w:rPr>
          <w:rFonts w:ascii="Times New Roman" w:hAnsi="Times New Roman" w:cs="Times New Roman"/>
          <w:bCs/>
          <w:sz w:val="24"/>
          <w:szCs w:val="24"/>
          <w:lang w:val="lt-LT"/>
        </w:rPr>
        <w:t xml:space="preserve"> (toliau – Globa</w:t>
      </w:r>
      <w:r w:rsidR="007B3C09" w:rsidRPr="000127EF">
        <w:rPr>
          <w:rFonts w:ascii="Times New Roman" w:hAnsi="Times New Roman" w:cs="Times New Roman"/>
          <w:bCs/>
          <w:sz w:val="24"/>
          <w:szCs w:val="24"/>
          <w:lang w:val="lt-LT"/>
        </w:rPr>
        <w:t>lios Lietuvos 2023–2025 metų veiksmų planas)</w:t>
      </w:r>
      <w:r w:rsidR="00105D62" w:rsidRPr="000127EF">
        <w:rPr>
          <w:rFonts w:ascii="Times New Roman" w:hAnsi="Times New Roman" w:cs="Times New Roman"/>
          <w:bCs/>
          <w:sz w:val="24"/>
          <w:szCs w:val="24"/>
          <w:lang w:val="lt-LT"/>
        </w:rPr>
        <w:t>,</w:t>
      </w:r>
      <w:r w:rsidR="007D74F0" w:rsidRPr="000127EF">
        <w:rPr>
          <w:rFonts w:ascii="Times New Roman" w:hAnsi="Times New Roman" w:cs="Times New Roman"/>
          <w:sz w:val="24"/>
          <w:szCs w:val="24"/>
          <w:lang w:val="lt-LT"/>
        </w:rPr>
        <w:t xml:space="preserve"> nurodytų priemonių įgyvendinimą</w:t>
      </w:r>
      <w:r w:rsidR="002B2A76" w:rsidRPr="000127EF">
        <w:rPr>
          <w:rFonts w:ascii="Times New Roman" w:hAnsi="Times New Roman" w:cs="Times New Roman"/>
          <w:bCs/>
          <w:sz w:val="24"/>
          <w:szCs w:val="24"/>
          <w:lang w:val="lt-LT"/>
        </w:rPr>
        <w:t xml:space="preserve">, Smurto artimoje aplinkoje prevencijos ir pagalbos </w:t>
      </w:r>
      <w:r w:rsidR="002B2A76" w:rsidRPr="000127EF">
        <w:rPr>
          <w:rFonts w:ascii="Times New Roman" w:hAnsi="Times New Roman" w:cs="Times New Roman"/>
          <w:bCs/>
          <w:sz w:val="24"/>
          <w:szCs w:val="24"/>
          <w:lang w:val="lt-LT"/>
        </w:rPr>
        <w:lastRenderedPageBreak/>
        <w:t>teikimo nukentėjusiems asmenims 2022</w:t>
      </w:r>
      <w:r w:rsidR="00ED67B3" w:rsidRPr="000127EF">
        <w:rPr>
          <w:rFonts w:ascii="Times New Roman" w:hAnsi="Times New Roman" w:cs="Times New Roman"/>
          <w:bCs/>
          <w:sz w:val="24"/>
          <w:szCs w:val="24"/>
          <w:lang w:val="lt-LT"/>
        </w:rPr>
        <w:t>–</w:t>
      </w:r>
      <w:r w:rsidR="002B2A76" w:rsidRPr="000127EF">
        <w:rPr>
          <w:rFonts w:ascii="Times New Roman" w:hAnsi="Times New Roman" w:cs="Times New Roman"/>
          <w:bCs/>
          <w:sz w:val="24"/>
          <w:szCs w:val="24"/>
          <w:lang w:val="lt-LT"/>
        </w:rPr>
        <w:t xml:space="preserve">2023 metų </w:t>
      </w:r>
      <w:r w:rsidR="00ED67B3" w:rsidRPr="000127EF">
        <w:rPr>
          <w:rFonts w:ascii="Times New Roman" w:hAnsi="Times New Roman" w:cs="Times New Roman"/>
          <w:bCs/>
          <w:sz w:val="24"/>
          <w:szCs w:val="24"/>
          <w:lang w:val="lt-LT"/>
        </w:rPr>
        <w:t xml:space="preserve">veiksmų </w:t>
      </w:r>
      <w:r w:rsidR="002B2A76" w:rsidRPr="000127EF">
        <w:rPr>
          <w:rFonts w:ascii="Times New Roman" w:hAnsi="Times New Roman" w:cs="Times New Roman"/>
          <w:bCs/>
          <w:sz w:val="24"/>
          <w:szCs w:val="24"/>
          <w:lang w:val="lt-LT"/>
        </w:rPr>
        <w:t xml:space="preserve">plane, patvirtintame Lietuvos Respublikos socialinės apsaugos ir darbo ministro 2022 m. balandžio </w:t>
      </w:r>
      <w:r w:rsidR="00EC3F8F" w:rsidRPr="000127EF">
        <w:rPr>
          <w:rFonts w:ascii="Times New Roman" w:hAnsi="Times New Roman" w:cs="Times New Roman"/>
          <w:bCs/>
          <w:sz w:val="24"/>
          <w:szCs w:val="24"/>
          <w:lang w:val="lt-LT"/>
        </w:rPr>
        <w:t>1</w:t>
      </w:r>
      <w:r w:rsidR="00EC3F8F">
        <w:rPr>
          <w:rFonts w:ascii="Times New Roman" w:hAnsi="Times New Roman" w:cs="Times New Roman"/>
          <w:bCs/>
          <w:sz w:val="24"/>
          <w:szCs w:val="24"/>
          <w:lang w:val="lt-LT"/>
        </w:rPr>
        <w:t>1</w:t>
      </w:r>
      <w:r w:rsidR="00EC3F8F" w:rsidRPr="000127EF">
        <w:rPr>
          <w:rFonts w:ascii="Times New Roman" w:hAnsi="Times New Roman" w:cs="Times New Roman"/>
          <w:bCs/>
          <w:sz w:val="24"/>
          <w:szCs w:val="24"/>
          <w:lang w:val="lt-LT"/>
        </w:rPr>
        <w:t xml:space="preserve"> </w:t>
      </w:r>
      <w:r w:rsidR="002B2A76" w:rsidRPr="000127EF">
        <w:rPr>
          <w:rFonts w:ascii="Times New Roman" w:hAnsi="Times New Roman" w:cs="Times New Roman"/>
          <w:bCs/>
          <w:sz w:val="24"/>
          <w:szCs w:val="24"/>
          <w:lang w:val="lt-LT"/>
        </w:rPr>
        <w:t>d. įsakymu Nr. A1-264 „Dėl Smurto artimoje aplinkoje prevencijos ir pagalbos teikimo nukentėjusiems asmenims 2022–2023</w:t>
      </w:r>
      <w:r w:rsidR="00EC3F8F">
        <w:rPr>
          <w:rFonts w:ascii="Times New Roman" w:hAnsi="Times New Roman" w:cs="Times New Roman"/>
          <w:bCs/>
          <w:sz w:val="24"/>
          <w:szCs w:val="24"/>
          <w:lang w:val="lt-LT"/>
        </w:rPr>
        <w:t> </w:t>
      </w:r>
      <w:r w:rsidR="002B2A76" w:rsidRPr="000127EF">
        <w:rPr>
          <w:rFonts w:ascii="Times New Roman" w:hAnsi="Times New Roman" w:cs="Times New Roman"/>
          <w:bCs/>
          <w:sz w:val="24"/>
          <w:szCs w:val="24"/>
          <w:lang w:val="lt-LT"/>
        </w:rPr>
        <w:t>metų veiksmų plano patvirtinimo“</w:t>
      </w:r>
      <w:r w:rsidR="00FC60D9" w:rsidRPr="000127EF">
        <w:rPr>
          <w:rFonts w:ascii="Times New Roman" w:hAnsi="Times New Roman" w:cs="Times New Roman"/>
          <w:bCs/>
          <w:sz w:val="24"/>
          <w:szCs w:val="24"/>
          <w:lang w:val="lt-LT"/>
        </w:rPr>
        <w:t xml:space="preserve"> (toliau – Smurto artimoje aplinkoje prevencijos ir pagalbos teikimo nukentėjusiems asmenims 2022–2023 metų veiksmų planas)</w:t>
      </w:r>
      <w:r w:rsidR="00105D62" w:rsidRPr="000127EF">
        <w:rPr>
          <w:rFonts w:ascii="Times New Roman" w:hAnsi="Times New Roman" w:cs="Times New Roman"/>
          <w:bCs/>
          <w:sz w:val="24"/>
          <w:szCs w:val="24"/>
          <w:lang w:val="lt-LT"/>
        </w:rPr>
        <w:t>,</w:t>
      </w:r>
      <w:r w:rsidR="007D74F0" w:rsidRPr="000127EF">
        <w:rPr>
          <w:rFonts w:ascii="Times New Roman" w:hAnsi="Times New Roman" w:cs="Times New Roman"/>
          <w:bCs/>
          <w:sz w:val="24"/>
          <w:szCs w:val="24"/>
          <w:lang w:val="lt-LT"/>
        </w:rPr>
        <w:t xml:space="preserve"> </w:t>
      </w:r>
      <w:r w:rsidR="007D74F0" w:rsidRPr="000127EF">
        <w:rPr>
          <w:rFonts w:ascii="Times New Roman" w:hAnsi="Times New Roman" w:cs="Times New Roman"/>
          <w:sz w:val="24"/>
          <w:szCs w:val="24"/>
          <w:lang w:val="lt-LT"/>
        </w:rPr>
        <w:t>nurodytų priemonių įgyvendinimą</w:t>
      </w:r>
      <w:r w:rsidR="002B2A76" w:rsidRPr="000127EF">
        <w:rPr>
          <w:rFonts w:ascii="Times New Roman" w:hAnsi="Times New Roman" w:cs="Times New Roman"/>
          <w:bCs/>
          <w:sz w:val="24"/>
          <w:szCs w:val="24"/>
          <w:lang w:val="lt-LT"/>
        </w:rPr>
        <w:t>, Moterų ir vyrų lygių galimybių 2023</w:t>
      </w:r>
      <w:r w:rsidR="00ED67B3" w:rsidRPr="000127EF">
        <w:rPr>
          <w:rFonts w:ascii="Times New Roman" w:hAnsi="Times New Roman" w:cs="Times New Roman"/>
          <w:bCs/>
          <w:sz w:val="24"/>
          <w:szCs w:val="24"/>
          <w:lang w:val="lt-LT"/>
        </w:rPr>
        <w:t>–</w:t>
      </w:r>
      <w:r w:rsidR="002B2A76" w:rsidRPr="000127EF">
        <w:rPr>
          <w:rFonts w:ascii="Times New Roman" w:hAnsi="Times New Roman" w:cs="Times New Roman"/>
          <w:bCs/>
          <w:sz w:val="24"/>
          <w:szCs w:val="24"/>
          <w:lang w:val="lt-LT"/>
        </w:rPr>
        <w:t xml:space="preserve">2025 metų </w:t>
      </w:r>
      <w:r w:rsidR="00ED67B3" w:rsidRPr="000127EF">
        <w:rPr>
          <w:rFonts w:ascii="Times New Roman" w:hAnsi="Times New Roman" w:cs="Times New Roman"/>
          <w:bCs/>
          <w:sz w:val="24"/>
          <w:szCs w:val="24"/>
          <w:lang w:val="lt-LT"/>
        </w:rPr>
        <w:t xml:space="preserve">veiksmų </w:t>
      </w:r>
      <w:r w:rsidR="002B2A76" w:rsidRPr="000127EF">
        <w:rPr>
          <w:rFonts w:ascii="Times New Roman" w:hAnsi="Times New Roman" w:cs="Times New Roman"/>
          <w:bCs/>
          <w:sz w:val="24"/>
          <w:szCs w:val="24"/>
          <w:lang w:val="lt-LT"/>
        </w:rPr>
        <w:t>plane, patvirtintame Lietuvos Respublikos socialinės apsaugos ir darbo ministro 2023 m. sausio 30 d. įsakymu Nr. A1-51 „Dėl Moterų ir vyrų lygių galimybių 2023–2025 metų veiksmų plano patvirtinimo“</w:t>
      </w:r>
      <w:r w:rsidR="00FC60D9" w:rsidRPr="000127EF">
        <w:rPr>
          <w:rFonts w:ascii="Times New Roman" w:hAnsi="Times New Roman" w:cs="Times New Roman"/>
          <w:bCs/>
          <w:sz w:val="24"/>
          <w:szCs w:val="24"/>
          <w:lang w:val="lt-LT"/>
        </w:rPr>
        <w:t xml:space="preserve"> (toliau – Moterų ir vyrų lygių galimybių 2023–2025 metų veiksmų planas)</w:t>
      </w:r>
      <w:r w:rsidR="00105D62" w:rsidRPr="000127EF">
        <w:rPr>
          <w:rFonts w:ascii="Times New Roman" w:hAnsi="Times New Roman" w:cs="Times New Roman"/>
          <w:bCs/>
          <w:sz w:val="24"/>
          <w:szCs w:val="24"/>
          <w:lang w:val="lt-LT"/>
        </w:rPr>
        <w:t>,</w:t>
      </w:r>
      <w:r w:rsidR="007D74F0" w:rsidRPr="000127EF">
        <w:rPr>
          <w:rFonts w:ascii="Times New Roman" w:hAnsi="Times New Roman" w:cs="Times New Roman"/>
          <w:bCs/>
          <w:sz w:val="24"/>
          <w:szCs w:val="24"/>
          <w:lang w:val="lt-LT"/>
        </w:rPr>
        <w:t xml:space="preserve"> </w:t>
      </w:r>
      <w:r w:rsidR="007D74F0" w:rsidRPr="000127EF">
        <w:rPr>
          <w:rFonts w:ascii="Times New Roman" w:hAnsi="Times New Roman" w:cs="Times New Roman"/>
          <w:sz w:val="24"/>
          <w:szCs w:val="24"/>
          <w:lang w:val="lt-LT"/>
        </w:rPr>
        <w:t>nurodytų priemonių įgyvendinimą</w:t>
      </w:r>
      <w:r w:rsidR="00954F94" w:rsidRPr="000127EF">
        <w:rPr>
          <w:rFonts w:ascii="Times New Roman" w:hAnsi="Times New Roman" w:cs="Times New Roman"/>
          <w:bCs/>
          <w:sz w:val="24"/>
          <w:szCs w:val="24"/>
          <w:lang w:val="lt-LT"/>
        </w:rPr>
        <w:t xml:space="preserve"> </w:t>
      </w:r>
      <w:r w:rsidRPr="000127EF">
        <w:rPr>
          <w:rFonts w:ascii="Times New Roman" w:hAnsi="Times New Roman" w:cs="Times New Roman"/>
          <w:sz w:val="24"/>
          <w:szCs w:val="24"/>
          <w:lang w:val="lt-LT"/>
        </w:rPr>
        <w:t xml:space="preserve">ir atsižvelgdama į </w:t>
      </w:r>
      <w:r w:rsidR="007E30B3" w:rsidRPr="000127EF">
        <w:rPr>
          <w:rFonts w:ascii="Times New Roman" w:hAnsi="Times New Roman" w:cs="Times New Roman"/>
          <w:bCs/>
          <w:sz w:val="24"/>
          <w:szCs w:val="24"/>
          <w:lang w:val="lt-LT"/>
        </w:rPr>
        <w:t xml:space="preserve">Jaunimo reikalų </w:t>
      </w:r>
      <w:r w:rsidR="00754E06" w:rsidRPr="000127EF">
        <w:rPr>
          <w:rFonts w:ascii="Times New Roman" w:hAnsi="Times New Roman" w:cs="Times New Roman"/>
          <w:bCs/>
          <w:sz w:val="24"/>
          <w:szCs w:val="24"/>
          <w:lang w:val="lt-LT"/>
        </w:rPr>
        <w:t>agentūros</w:t>
      </w:r>
      <w:r w:rsidR="007E30B3" w:rsidRPr="000127EF">
        <w:rPr>
          <w:rFonts w:ascii="Times New Roman" w:hAnsi="Times New Roman" w:cs="Times New Roman"/>
          <w:bCs/>
          <w:sz w:val="24"/>
          <w:szCs w:val="24"/>
          <w:lang w:val="lt-LT"/>
        </w:rPr>
        <w:t xml:space="preserve"> nuostatus, patvirtintus Lietuvos Respublikos socialinės apsaugos ir darbo ministro 202</w:t>
      </w:r>
      <w:r w:rsidR="00754E06" w:rsidRPr="000127EF">
        <w:rPr>
          <w:rFonts w:ascii="Times New Roman" w:hAnsi="Times New Roman" w:cs="Times New Roman"/>
          <w:bCs/>
          <w:sz w:val="24"/>
          <w:szCs w:val="24"/>
          <w:lang w:val="lt-LT"/>
        </w:rPr>
        <w:t>2</w:t>
      </w:r>
      <w:r w:rsidR="007E30B3" w:rsidRPr="000127EF">
        <w:rPr>
          <w:rFonts w:ascii="Times New Roman" w:hAnsi="Times New Roman" w:cs="Times New Roman"/>
          <w:bCs/>
          <w:sz w:val="24"/>
          <w:szCs w:val="24"/>
          <w:lang w:val="lt-LT"/>
        </w:rPr>
        <w:t xml:space="preserve"> m</w:t>
      </w:r>
      <w:r w:rsidR="009B5A6A" w:rsidRPr="000127EF">
        <w:rPr>
          <w:rFonts w:ascii="Times New Roman" w:hAnsi="Times New Roman" w:cs="Times New Roman"/>
          <w:bCs/>
          <w:sz w:val="24"/>
          <w:szCs w:val="24"/>
          <w:lang w:val="lt-LT"/>
        </w:rPr>
        <w:t>.</w:t>
      </w:r>
      <w:r w:rsidR="007E30B3" w:rsidRPr="000127EF">
        <w:rPr>
          <w:rFonts w:ascii="Times New Roman" w:hAnsi="Times New Roman" w:cs="Times New Roman"/>
          <w:bCs/>
          <w:sz w:val="24"/>
          <w:szCs w:val="24"/>
          <w:lang w:val="lt-LT"/>
        </w:rPr>
        <w:t xml:space="preserve"> </w:t>
      </w:r>
      <w:r w:rsidR="00754E06" w:rsidRPr="000127EF">
        <w:rPr>
          <w:rFonts w:ascii="Times New Roman" w:hAnsi="Times New Roman" w:cs="Times New Roman"/>
          <w:bCs/>
          <w:sz w:val="24"/>
          <w:szCs w:val="24"/>
          <w:lang w:val="lt-LT"/>
        </w:rPr>
        <w:t>vasario 9</w:t>
      </w:r>
      <w:r w:rsidR="007E30B3" w:rsidRPr="000127EF">
        <w:rPr>
          <w:rFonts w:ascii="Times New Roman" w:hAnsi="Times New Roman" w:cs="Times New Roman"/>
          <w:bCs/>
          <w:sz w:val="24"/>
          <w:szCs w:val="24"/>
          <w:lang w:val="lt-LT"/>
        </w:rPr>
        <w:t xml:space="preserve"> d. įsakymu Nr.</w:t>
      </w:r>
      <w:r w:rsidR="00955494" w:rsidRPr="000127EF">
        <w:rPr>
          <w:rFonts w:ascii="Times New Roman" w:hAnsi="Times New Roman" w:cs="Times New Roman"/>
          <w:bCs/>
          <w:sz w:val="24"/>
          <w:szCs w:val="24"/>
          <w:lang w:val="lt-LT"/>
        </w:rPr>
        <w:t> </w:t>
      </w:r>
      <w:r w:rsidR="007E30B3" w:rsidRPr="000127EF">
        <w:rPr>
          <w:rFonts w:ascii="Times New Roman" w:hAnsi="Times New Roman" w:cs="Times New Roman"/>
          <w:bCs/>
          <w:sz w:val="24"/>
          <w:szCs w:val="24"/>
          <w:lang w:val="lt-LT"/>
        </w:rPr>
        <w:t>A1-</w:t>
      </w:r>
      <w:r w:rsidR="00754E06" w:rsidRPr="000127EF">
        <w:rPr>
          <w:rFonts w:ascii="Times New Roman" w:hAnsi="Times New Roman" w:cs="Times New Roman"/>
          <w:bCs/>
          <w:sz w:val="24"/>
          <w:szCs w:val="24"/>
          <w:lang w:val="lt-LT"/>
        </w:rPr>
        <w:t>87</w:t>
      </w:r>
      <w:r w:rsidR="007E30B3" w:rsidRPr="000127EF">
        <w:rPr>
          <w:rFonts w:ascii="Times New Roman" w:hAnsi="Times New Roman" w:cs="Times New Roman"/>
          <w:bCs/>
          <w:sz w:val="24"/>
          <w:szCs w:val="24"/>
          <w:lang w:val="lt-LT"/>
        </w:rPr>
        <w:t xml:space="preserve"> „Dėl </w:t>
      </w:r>
      <w:r w:rsidR="00754E06" w:rsidRPr="000127EF">
        <w:rPr>
          <w:rFonts w:ascii="Times New Roman" w:hAnsi="Times New Roman" w:cs="Times New Roman"/>
          <w:bCs/>
          <w:sz w:val="24"/>
          <w:szCs w:val="24"/>
          <w:lang w:val="lt-LT"/>
        </w:rPr>
        <w:t>Jaunimo reikalų agentūros nuostatų patvirtinimo</w:t>
      </w:r>
      <w:r w:rsidRPr="000127EF">
        <w:rPr>
          <w:rFonts w:ascii="Times New Roman" w:hAnsi="Times New Roman" w:cs="Times New Roman"/>
          <w:sz w:val="24"/>
          <w:szCs w:val="24"/>
          <w:lang w:val="lt-LT"/>
        </w:rPr>
        <w:t>“:</w:t>
      </w:r>
    </w:p>
    <w:p w14:paraId="483E493E" w14:textId="6F2BF596" w:rsidR="006E0756" w:rsidRPr="000127EF" w:rsidRDefault="0076581E" w:rsidP="00135851">
      <w:pPr>
        <w:numPr>
          <w:ilvl w:val="0"/>
          <w:numId w:val="3"/>
        </w:numPr>
        <w:shd w:val="clear" w:color="auto" w:fill="FFFFFF"/>
        <w:tabs>
          <w:tab w:val="center" w:pos="851"/>
          <w:tab w:val="left" w:pos="1890"/>
        </w:tabs>
        <w:spacing w:line="360" w:lineRule="auto"/>
        <w:ind w:left="0" w:right="50" w:firstLine="709"/>
        <w:jc w:val="both"/>
        <w:rPr>
          <w:rFonts w:ascii="Times New Roman" w:hAnsi="Times New Roman" w:cs="Times New Roman"/>
          <w:sz w:val="24"/>
          <w:szCs w:val="24"/>
          <w:lang w:val="lt-LT"/>
        </w:rPr>
      </w:pPr>
      <w:r w:rsidRPr="00135851">
        <w:rPr>
          <w:rFonts w:ascii="Times New Roman" w:hAnsi="Times New Roman" w:cs="Times New Roman"/>
          <w:spacing w:val="100"/>
          <w:sz w:val="24"/>
          <w:szCs w:val="24"/>
          <w:lang w:val="lt-LT"/>
        </w:rPr>
        <w:t>Pavedu</w:t>
      </w:r>
      <w:r w:rsidRPr="000127EF" w:rsidDel="0076581E">
        <w:rPr>
          <w:rFonts w:ascii="Times New Roman" w:hAnsi="Times New Roman" w:cs="Times New Roman"/>
          <w:sz w:val="24"/>
          <w:szCs w:val="24"/>
          <w:lang w:val="lt-LT"/>
        </w:rPr>
        <w:t xml:space="preserve"> </w:t>
      </w:r>
      <w:r w:rsidR="00B56971" w:rsidRPr="000127EF">
        <w:rPr>
          <w:rFonts w:ascii="Times New Roman" w:hAnsi="Times New Roman" w:cs="Times New Roman"/>
          <w:sz w:val="24"/>
          <w:szCs w:val="24"/>
          <w:lang w:val="lt-LT"/>
        </w:rPr>
        <w:t xml:space="preserve">Jaunimo reikalų </w:t>
      </w:r>
      <w:r w:rsidR="00754E06" w:rsidRPr="000127EF">
        <w:rPr>
          <w:rFonts w:ascii="Times New Roman" w:hAnsi="Times New Roman" w:cs="Times New Roman"/>
          <w:sz w:val="24"/>
          <w:szCs w:val="24"/>
          <w:lang w:val="lt-LT"/>
        </w:rPr>
        <w:t>agentūrai</w:t>
      </w:r>
      <w:r w:rsidR="00B56971" w:rsidRPr="000127EF">
        <w:rPr>
          <w:rFonts w:ascii="Times New Roman" w:hAnsi="Times New Roman" w:cs="Times New Roman"/>
          <w:sz w:val="24"/>
          <w:szCs w:val="24"/>
          <w:lang w:val="lt-LT"/>
        </w:rPr>
        <w:t xml:space="preserve"> iš Lietuvos Respublikos valstybės biudžete Lietuvos Respublikos socialinės apsaugos ir darbo ministerijai skirtų asignavimų </w:t>
      </w:r>
      <w:r w:rsidR="00DE26A6" w:rsidRPr="000127EF">
        <w:rPr>
          <w:rFonts w:ascii="Times New Roman" w:hAnsi="Times New Roman" w:cs="Times New Roman"/>
          <w:sz w:val="24"/>
          <w:szCs w:val="24"/>
          <w:lang w:val="lt-LT"/>
        </w:rPr>
        <w:t>202</w:t>
      </w:r>
      <w:r w:rsidR="00312301" w:rsidRPr="000127EF">
        <w:rPr>
          <w:rFonts w:ascii="Times New Roman" w:hAnsi="Times New Roman" w:cs="Times New Roman"/>
          <w:sz w:val="24"/>
          <w:szCs w:val="24"/>
          <w:lang w:val="lt-LT"/>
        </w:rPr>
        <w:t>3</w:t>
      </w:r>
      <w:r w:rsidR="00235E39" w:rsidRPr="000127EF">
        <w:rPr>
          <w:rFonts w:ascii="Times New Roman" w:hAnsi="Times New Roman" w:cs="Times New Roman"/>
          <w:sz w:val="24"/>
          <w:szCs w:val="24"/>
          <w:lang w:val="lt-LT"/>
        </w:rPr>
        <w:t> </w:t>
      </w:r>
      <w:r w:rsidR="00B56971" w:rsidRPr="000127EF">
        <w:rPr>
          <w:rFonts w:ascii="Times New Roman" w:hAnsi="Times New Roman" w:cs="Times New Roman"/>
          <w:sz w:val="24"/>
          <w:szCs w:val="24"/>
          <w:lang w:val="lt-LT"/>
        </w:rPr>
        <w:t xml:space="preserve">metais: </w:t>
      </w:r>
    </w:p>
    <w:p w14:paraId="10F40909" w14:textId="59D58795" w:rsidR="006E0756" w:rsidRPr="000127EF" w:rsidRDefault="00613B6A" w:rsidP="00135851">
      <w:pPr>
        <w:numPr>
          <w:ilvl w:val="1"/>
          <w:numId w:val="2"/>
        </w:numPr>
        <w:shd w:val="clear" w:color="auto" w:fill="FFFFFF"/>
        <w:tabs>
          <w:tab w:val="left" w:pos="851"/>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į</w:t>
      </w:r>
      <w:r w:rsidR="003F57E4" w:rsidRPr="000127EF">
        <w:rPr>
          <w:rFonts w:ascii="Times New Roman" w:hAnsi="Times New Roman" w:cs="Times New Roman"/>
          <w:sz w:val="24"/>
          <w:szCs w:val="24"/>
          <w:lang w:val="lt-LT"/>
        </w:rPr>
        <w:t xml:space="preserve">gyvendinti </w:t>
      </w:r>
      <w:r w:rsidRPr="000127EF">
        <w:rPr>
          <w:rFonts w:ascii="Times New Roman" w:hAnsi="Times New Roman" w:cs="Times New Roman"/>
          <w:sz w:val="24"/>
          <w:szCs w:val="24"/>
          <w:lang w:val="lt-LT"/>
        </w:rPr>
        <w:t xml:space="preserve">Strateginio veiklos plano </w:t>
      </w:r>
      <w:r w:rsidR="002618C5" w:rsidRPr="000127EF">
        <w:rPr>
          <w:rFonts w:ascii="Times New Roman" w:hAnsi="Times New Roman" w:cs="Times New Roman"/>
          <w:sz w:val="24"/>
          <w:szCs w:val="24"/>
          <w:lang w:val="lt-LT"/>
        </w:rPr>
        <w:t>09-001</w:t>
      </w:r>
      <w:r w:rsidR="002618C5" w:rsidRPr="000127EF" w:rsidDel="002618C5">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programos „Užimtumo didinimas“</w:t>
      </w:r>
      <w:r w:rsidR="008D61F6" w:rsidRPr="000127EF">
        <w:rPr>
          <w:rFonts w:ascii="Times New Roman" w:hAnsi="Times New Roman" w:cs="Times New Roman"/>
          <w:sz w:val="24"/>
          <w:szCs w:val="24"/>
          <w:lang w:val="lt-LT"/>
        </w:rPr>
        <w:t xml:space="preserve"> priemonę</w:t>
      </w:r>
      <w:r w:rsidR="00901811" w:rsidRPr="000127EF">
        <w:rPr>
          <w:rFonts w:ascii="Times New Roman" w:hAnsi="Times New Roman" w:cs="Times New Roman"/>
          <w:sz w:val="24"/>
          <w:szCs w:val="24"/>
          <w:lang w:val="lt-LT"/>
        </w:rPr>
        <w:t xml:space="preserve"> </w:t>
      </w:r>
      <w:r w:rsidR="008D61F6" w:rsidRPr="000127EF">
        <w:rPr>
          <w:rFonts w:ascii="Times New Roman" w:hAnsi="Times New Roman" w:cs="Times New Roman"/>
          <w:sz w:val="24"/>
          <w:szCs w:val="24"/>
          <w:lang w:val="lt-LT"/>
        </w:rPr>
        <w:t>„Įgyvendinti jaunimo garantijų iniciatyvą ir kitas jaunimo užimtumą skatinančias</w:t>
      </w:r>
      <w:r w:rsidR="00901811" w:rsidRPr="000127EF">
        <w:rPr>
          <w:rFonts w:ascii="Times New Roman" w:hAnsi="Times New Roman" w:cs="Times New Roman"/>
          <w:sz w:val="24"/>
          <w:szCs w:val="24"/>
          <w:lang w:val="lt-LT"/>
        </w:rPr>
        <w:t xml:space="preserve"> </w:t>
      </w:r>
      <w:r w:rsidR="008D61F6" w:rsidRPr="000127EF">
        <w:rPr>
          <w:rFonts w:ascii="Times New Roman" w:hAnsi="Times New Roman" w:cs="Times New Roman"/>
          <w:sz w:val="24"/>
          <w:szCs w:val="24"/>
          <w:lang w:val="lt-LT"/>
        </w:rPr>
        <w:t>programas</w:t>
      </w:r>
      <w:r w:rsidR="00901811" w:rsidRPr="000127EF">
        <w:rPr>
          <w:rFonts w:ascii="Times New Roman" w:hAnsi="Times New Roman" w:cs="Times New Roman"/>
          <w:sz w:val="24"/>
          <w:szCs w:val="24"/>
          <w:lang w:val="lt-LT"/>
        </w:rPr>
        <w:t>“;</w:t>
      </w:r>
    </w:p>
    <w:p w14:paraId="265608AA" w14:textId="7675C307" w:rsidR="008F2F6C" w:rsidRPr="000127EF" w:rsidRDefault="0097119D" w:rsidP="00135851">
      <w:pPr>
        <w:numPr>
          <w:ilvl w:val="1"/>
          <w:numId w:val="2"/>
        </w:numPr>
        <w:shd w:val="clear" w:color="auto" w:fill="FFFFFF"/>
        <w:tabs>
          <w:tab w:val="left" w:pos="851"/>
          <w:tab w:val="left" w:pos="1890"/>
        </w:tabs>
        <w:spacing w:line="360" w:lineRule="auto"/>
        <w:ind w:left="0" w:firstLine="709"/>
        <w:jc w:val="both"/>
        <w:rPr>
          <w:rFonts w:ascii="Times New Roman" w:hAnsi="Times New Roman" w:cs="Times New Roman"/>
          <w:sz w:val="24"/>
          <w:szCs w:val="24"/>
          <w:lang w:val="lt-LT"/>
        </w:rPr>
      </w:pPr>
      <w:bookmarkStart w:id="3" w:name="_Hlk96682847"/>
      <w:r w:rsidRPr="000127EF">
        <w:rPr>
          <w:rFonts w:ascii="Times New Roman" w:hAnsi="Times New Roman" w:cs="Times New Roman"/>
          <w:sz w:val="24"/>
          <w:szCs w:val="24"/>
          <w:lang w:val="lt-LT"/>
        </w:rPr>
        <w:t>į</w:t>
      </w:r>
      <w:r w:rsidR="00B56971" w:rsidRPr="000127EF">
        <w:rPr>
          <w:rFonts w:ascii="Times New Roman" w:hAnsi="Times New Roman" w:cs="Times New Roman"/>
          <w:sz w:val="24"/>
          <w:szCs w:val="24"/>
          <w:lang w:val="lt-LT"/>
        </w:rPr>
        <w:t>gyvendinti</w:t>
      </w:r>
      <w:r w:rsidR="008F2F6C" w:rsidRPr="000127EF">
        <w:rPr>
          <w:rFonts w:ascii="Times New Roman" w:hAnsi="Times New Roman" w:cs="Times New Roman"/>
          <w:sz w:val="24"/>
          <w:szCs w:val="24"/>
          <w:lang w:val="lt-LT"/>
        </w:rPr>
        <w:t xml:space="preserve"> </w:t>
      </w:r>
      <w:r w:rsidR="002618C5" w:rsidRPr="000127EF">
        <w:rPr>
          <w:rFonts w:ascii="Times New Roman" w:hAnsi="Times New Roman" w:cs="Times New Roman"/>
          <w:sz w:val="24"/>
          <w:szCs w:val="24"/>
          <w:lang w:val="lt-LT"/>
        </w:rPr>
        <w:t xml:space="preserve">šias </w:t>
      </w:r>
      <w:r w:rsidR="00B56971" w:rsidRPr="000127EF">
        <w:rPr>
          <w:rFonts w:ascii="Times New Roman" w:hAnsi="Times New Roman" w:cs="Times New Roman"/>
          <w:sz w:val="24"/>
          <w:szCs w:val="24"/>
          <w:lang w:val="lt-LT"/>
        </w:rPr>
        <w:t>Strateginio</w:t>
      </w:r>
      <w:r w:rsidR="00B56971" w:rsidRPr="000127EF">
        <w:rPr>
          <w:rFonts w:ascii="Times New Roman" w:hAnsi="Times New Roman" w:cs="Times New Roman"/>
          <w:spacing w:val="-5"/>
          <w:sz w:val="24"/>
          <w:szCs w:val="24"/>
          <w:lang w:val="lt-LT"/>
        </w:rPr>
        <w:t xml:space="preserve"> veiklos plano </w:t>
      </w:r>
      <w:r w:rsidR="002618C5" w:rsidRPr="000127EF">
        <w:rPr>
          <w:rFonts w:ascii="Times New Roman" w:hAnsi="Times New Roman" w:cs="Times New Roman"/>
          <w:spacing w:val="-5"/>
          <w:sz w:val="24"/>
          <w:szCs w:val="24"/>
          <w:lang w:val="lt-LT"/>
        </w:rPr>
        <w:t xml:space="preserve">09-003 programos </w:t>
      </w:r>
      <w:r w:rsidR="00174665" w:rsidRPr="000127EF">
        <w:rPr>
          <w:rFonts w:ascii="Times New Roman" w:hAnsi="Times New Roman" w:cs="Times New Roman"/>
          <w:sz w:val="24"/>
          <w:szCs w:val="24"/>
          <w:lang w:val="lt-LT"/>
        </w:rPr>
        <w:t xml:space="preserve">„Socialinė </w:t>
      </w:r>
      <w:proofErr w:type="spellStart"/>
      <w:r w:rsidR="00174665" w:rsidRPr="000127EF">
        <w:rPr>
          <w:rFonts w:ascii="Times New Roman" w:hAnsi="Times New Roman" w:cs="Times New Roman"/>
          <w:sz w:val="24"/>
          <w:szCs w:val="24"/>
          <w:lang w:val="lt-LT"/>
        </w:rPr>
        <w:t>sutelktis</w:t>
      </w:r>
      <w:proofErr w:type="spellEnd"/>
      <w:r w:rsidR="00174665" w:rsidRPr="000127EF">
        <w:rPr>
          <w:rFonts w:ascii="Times New Roman" w:hAnsi="Times New Roman" w:cs="Times New Roman"/>
          <w:sz w:val="24"/>
          <w:szCs w:val="24"/>
          <w:lang w:val="lt-LT"/>
        </w:rPr>
        <w:t xml:space="preserve"> (solidarumas)“ </w:t>
      </w:r>
      <w:r w:rsidR="00B56971" w:rsidRPr="000127EF">
        <w:rPr>
          <w:rFonts w:ascii="Times New Roman" w:hAnsi="Times New Roman" w:cs="Times New Roman"/>
          <w:spacing w:val="-5"/>
          <w:sz w:val="24"/>
          <w:szCs w:val="24"/>
          <w:lang w:val="lt-LT"/>
        </w:rPr>
        <w:t>priemon</w:t>
      </w:r>
      <w:r w:rsidR="008F2F6C" w:rsidRPr="000127EF">
        <w:rPr>
          <w:rFonts w:ascii="Times New Roman" w:hAnsi="Times New Roman" w:cs="Times New Roman"/>
          <w:spacing w:val="-5"/>
          <w:sz w:val="24"/>
          <w:szCs w:val="24"/>
          <w:lang w:val="lt-LT"/>
        </w:rPr>
        <w:t>es:</w:t>
      </w:r>
    </w:p>
    <w:p w14:paraId="6A71EA06" w14:textId="0D433233" w:rsidR="00C55C67" w:rsidRPr="000127EF" w:rsidRDefault="003268D6" w:rsidP="00135851">
      <w:pPr>
        <w:pStyle w:val="Sraopastraipa"/>
        <w:numPr>
          <w:ilvl w:val="2"/>
          <w:numId w:val="2"/>
        </w:numPr>
        <w:shd w:val="clear" w:color="auto" w:fill="FFFFFF"/>
        <w:tabs>
          <w:tab w:val="left" w:pos="90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2618C5" w:rsidRPr="000127EF">
        <w:rPr>
          <w:rFonts w:ascii="Times New Roman" w:hAnsi="Times New Roman" w:cs="Times New Roman"/>
          <w:sz w:val="24"/>
          <w:szCs w:val="24"/>
          <w:lang w:val="lt-LT"/>
        </w:rPr>
        <w:t>Finansuoti emocinės (psichologinės) pagalbos tarnybas,</w:t>
      </w:r>
      <w:r w:rsidR="00C20FA7" w:rsidRPr="000127EF">
        <w:rPr>
          <w:rFonts w:ascii="Times New Roman" w:hAnsi="Times New Roman" w:cs="Times New Roman"/>
          <w:sz w:val="24"/>
          <w:szCs w:val="24"/>
          <w:lang w:val="lt-LT"/>
        </w:rPr>
        <w:t xml:space="preserve"> </w:t>
      </w:r>
      <w:r w:rsidR="002618C5" w:rsidRPr="000127EF">
        <w:rPr>
          <w:rFonts w:ascii="Times New Roman" w:hAnsi="Times New Roman" w:cs="Times New Roman"/>
          <w:sz w:val="24"/>
          <w:szCs w:val="24"/>
          <w:lang w:val="lt-LT"/>
        </w:rPr>
        <w:t>teikiančias emocinės</w:t>
      </w:r>
      <w:r w:rsidR="00C20FA7" w:rsidRPr="000127EF">
        <w:rPr>
          <w:rFonts w:ascii="Times New Roman" w:hAnsi="Times New Roman" w:cs="Times New Roman"/>
          <w:sz w:val="24"/>
          <w:szCs w:val="24"/>
          <w:lang w:val="lt-LT"/>
        </w:rPr>
        <w:t xml:space="preserve"> </w:t>
      </w:r>
      <w:r w:rsidR="002618C5" w:rsidRPr="000127EF">
        <w:rPr>
          <w:rFonts w:ascii="Times New Roman" w:hAnsi="Times New Roman" w:cs="Times New Roman"/>
          <w:sz w:val="24"/>
          <w:szCs w:val="24"/>
          <w:lang w:val="lt-LT"/>
        </w:rPr>
        <w:t xml:space="preserve">(psichologinės) pagalbos telefonu </w:t>
      </w:r>
      <w:r w:rsidR="0038314E" w:rsidRPr="000127EF">
        <w:rPr>
          <w:rFonts w:ascii="Times New Roman" w:hAnsi="Times New Roman" w:cs="Times New Roman"/>
          <w:sz w:val="24"/>
          <w:szCs w:val="24"/>
          <w:lang w:val="lt-LT"/>
        </w:rPr>
        <w:t>ir susirašinėjant internetu paslaugas</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2410D397" w14:textId="2DD7AED2" w:rsidR="00011BD8" w:rsidRPr="000127EF" w:rsidRDefault="006A436A" w:rsidP="00135851">
      <w:pPr>
        <w:pStyle w:val="Sraopastraipa"/>
        <w:numPr>
          <w:ilvl w:val="2"/>
          <w:numId w:val="2"/>
        </w:numPr>
        <w:shd w:val="clear" w:color="auto" w:fill="FFFFFF"/>
        <w:tabs>
          <w:tab w:val="left" w:pos="851"/>
          <w:tab w:val="center" w:pos="1134"/>
          <w:tab w:val="left" w:pos="1530"/>
          <w:tab w:val="left" w:pos="171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Įgyvendinti jaunimo politikai skirtas priemones</w:t>
      </w:r>
      <w:r w:rsidR="003268D6" w:rsidRPr="000127EF">
        <w:rPr>
          <w:rFonts w:ascii="Times New Roman" w:hAnsi="Times New Roman" w:cs="Times New Roman"/>
          <w:sz w:val="24"/>
          <w:szCs w:val="24"/>
          <w:lang w:val="lt-LT"/>
        </w:rPr>
        <w:t>“</w:t>
      </w:r>
      <w:r w:rsidR="008D6B05" w:rsidRPr="000127EF">
        <w:rPr>
          <w:rFonts w:ascii="Times New Roman" w:hAnsi="Times New Roman" w:cs="Times New Roman"/>
          <w:sz w:val="24"/>
          <w:szCs w:val="24"/>
          <w:lang w:val="lt-LT"/>
        </w:rPr>
        <w:t xml:space="preserve"> (įgyvendinant Nacionalinės jaunimo politikos 202</w:t>
      </w:r>
      <w:r w:rsidR="00312301" w:rsidRPr="000127EF">
        <w:rPr>
          <w:rFonts w:ascii="Times New Roman" w:hAnsi="Times New Roman" w:cs="Times New Roman"/>
          <w:sz w:val="24"/>
          <w:szCs w:val="24"/>
          <w:lang w:val="lt-LT"/>
        </w:rPr>
        <w:t>3</w:t>
      </w:r>
      <w:r w:rsidR="00901140" w:rsidRPr="000127EF">
        <w:rPr>
          <w:rFonts w:ascii="Times New Roman" w:hAnsi="Times New Roman" w:cs="Times New Roman"/>
          <w:sz w:val="24"/>
          <w:szCs w:val="24"/>
          <w:lang w:val="lt-LT"/>
        </w:rPr>
        <w:t>–</w:t>
      </w:r>
      <w:r w:rsidR="00D81F6C" w:rsidRPr="000127EF">
        <w:rPr>
          <w:rFonts w:ascii="Times New Roman" w:hAnsi="Times New Roman" w:cs="Times New Roman"/>
          <w:sz w:val="24"/>
          <w:szCs w:val="24"/>
          <w:lang w:val="lt-LT"/>
        </w:rPr>
        <w:t>202</w:t>
      </w:r>
      <w:r w:rsidR="00312301" w:rsidRPr="000127EF">
        <w:rPr>
          <w:rFonts w:ascii="Times New Roman" w:hAnsi="Times New Roman" w:cs="Times New Roman"/>
          <w:sz w:val="24"/>
          <w:szCs w:val="24"/>
          <w:lang w:val="lt-LT"/>
        </w:rPr>
        <w:t>7</w:t>
      </w:r>
      <w:r w:rsidR="008D6B05" w:rsidRPr="000127EF">
        <w:rPr>
          <w:rFonts w:ascii="Times New Roman" w:hAnsi="Times New Roman" w:cs="Times New Roman"/>
          <w:sz w:val="24"/>
          <w:szCs w:val="24"/>
          <w:lang w:val="lt-LT"/>
        </w:rPr>
        <w:t xml:space="preserve"> metų veiksmų plano priemones)</w:t>
      </w:r>
      <w:r w:rsidR="00C20FA7" w:rsidRPr="000127EF">
        <w:rPr>
          <w:rFonts w:ascii="Times New Roman" w:hAnsi="Times New Roman" w:cs="Times New Roman"/>
          <w:sz w:val="24"/>
          <w:szCs w:val="24"/>
          <w:lang w:val="lt-LT"/>
        </w:rPr>
        <w:t>:</w:t>
      </w:r>
    </w:p>
    <w:p w14:paraId="7143A33E" w14:textId="528CD2A4" w:rsidR="00011BD8"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312301" w:rsidRPr="000127EF">
        <w:rPr>
          <w:rFonts w:ascii="Times New Roman" w:hAnsi="Times New Roman" w:cs="Times New Roman"/>
          <w:sz w:val="24"/>
          <w:szCs w:val="24"/>
          <w:lang w:val="lt-LT"/>
        </w:rPr>
        <w:t>Įgyvendinti J</w:t>
      </w:r>
      <w:r w:rsidR="0038314E" w:rsidRPr="000127EF">
        <w:rPr>
          <w:rFonts w:ascii="Times New Roman" w:hAnsi="Times New Roman" w:cs="Times New Roman"/>
          <w:sz w:val="24"/>
          <w:szCs w:val="24"/>
          <w:lang w:val="lt-LT"/>
        </w:rPr>
        <w:t>aunimo savanoriškos tarnybos (toliau – JST)</w:t>
      </w:r>
      <w:r w:rsidR="00312301" w:rsidRPr="000127EF">
        <w:rPr>
          <w:rFonts w:ascii="Times New Roman" w:hAnsi="Times New Roman" w:cs="Times New Roman"/>
          <w:sz w:val="24"/>
          <w:szCs w:val="24"/>
          <w:lang w:val="lt-LT"/>
        </w:rPr>
        <w:t xml:space="preserve"> programą</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076E00FF" w14:textId="532D7E9A" w:rsidR="00011BD8"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4314C7" w:rsidRPr="000127EF">
        <w:rPr>
          <w:rFonts w:ascii="Times New Roman" w:hAnsi="Times New Roman" w:cs="Times New Roman"/>
          <w:sz w:val="24"/>
          <w:szCs w:val="24"/>
          <w:lang w:val="lt-LT"/>
        </w:rPr>
        <w:t>Atrinkti ir finansuoti savanorišką veiklą organizuojančias organizacijas, teikti joms metodinę pagalbą, organizuoti JST modelio įgyvendinimą, siekiant įtraukti jaunimą į savanorišką veiklą</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bookmarkEnd w:id="3"/>
    </w:p>
    <w:p w14:paraId="5AE7EA70" w14:textId="147E91F1" w:rsidR="00011BD8"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bookmarkStart w:id="4" w:name="_Hlk139013175"/>
      <w:r w:rsidR="004314C7" w:rsidRPr="000127EF">
        <w:rPr>
          <w:rFonts w:ascii="Times New Roman" w:hAnsi="Times New Roman" w:cs="Times New Roman"/>
          <w:sz w:val="24"/>
          <w:szCs w:val="24"/>
          <w:lang w:val="lt-LT"/>
        </w:rPr>
        <w:t>Skatinti jaunimą dalyvauti pilietinėje veikloje, konkurso būdu finansuojant jaunimo organizacijas, jaunimo iniciatyvas ir kuriant įvairias jaunimo dalyvavimo pilietinėje veikloje formas</w:t>
      </w:r>
      <w:bookmarkEnd w:id="4"/>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0EB3D736" w14:textId="2476D1DA" w:rsidR="00011BD8"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4314C7" w:rsidRPr="000127EF">
        <w:rPr>
          <w:rFonts w:ascii="Times New Roman" w:hAnsi="Times New Roman" w:cs="Times New Roman"/>
          <w:sz w:val="24"/>
          <w:szCs w:val="24"/>
          <w:lang w:val="lt-LT" w:eastAsia="lt-LT"/>
        </w:rPr>
        <w:t>Nustatyti neaktyvius jaunus žmones ir vykdyti jų skaičiaus kitimo stebėseną</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6F0EA50C" w14:textId="76B3B839" w:rsidR="00F93CDC"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4314C7" w:rsidRPr="000127EF">
        <w:rPr>
          <w:rFonts w:ascii="Times New Roman" w:hAnsi="Times New Roman" w:cs="Times New Roman"/>
          <w:sz w:val="24"/>
          <w:szCs w:val="24"/>
          <w:lang w:val="lt-LT"/>
        </w:rPr>
        <w:t>Įgyvendinant jaunimo garantijų iniciatyvą ir kitas jaunimo užimtumą skatinančias programas, užtikrinti jaunimo praktinių įgūdžių ugdymo paslaugų teikimą</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15110CA2" w14:textId="66719767" w:rsidR="00F93CDC"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312301" w:rsidRPr="000127EF">
        <w:rPr>
          <w:rFonts w:ascii="Times New Roman" w:hAnsi="Times New Roman" w:cs="Times New Roman"/>
          <w:bCs/>
          <w:sz w:val="24"/>
          <w:szCs w:val="24"/>
          <w:lang w:val="pt-BR"/>
        </w:rPr>
        <w:t>Užtikrinti darbo su jaunimu formų taikymą</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1EA385DD" w14:textId="22CA142E" w:rsidR="00F93CDC"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lastRenderedPageBreak/>
        <w:t>„</w:t>
      </w:r>
      <w:r w:rsidR="00312301" w:rsidRPr="000127EF">
        <w:rPr>
          <w:rFonts w:ascii="Times New Roman" w:hAnsi="Times New Roman" w:cs="Times New Roman"/>
          <w:sz w:val="24"/>
          <w:szCs w:val="24"/>
          <w:shd w:val="clear" w:color="auto" w:fill="FFFFFF"/>
          <w:lang w:val="lt-LT"/>
        </w:rPr>
        <w:t xml:space="preserve">Plėtoti laiku atliekamo efektyvaus darbo su jaunimu sistemą, </w:t>
      </w:r>
      <w:r w:rsidR="00312301" w:rsidRPr="000127EF">
        <w:rPr>
          <w:rFonts w:ascii="Times New Roman" w:hAnsi="Times New Roman" w:cs="Times New Roman"/>
          <w:sz w:val="24"/>
          <w:szCs w:val="24"/>
          <w:lang w:val="lt-LT"/>
        </w:rPr>
        <w:t xml:space="preserve">siekiant didesnės jo integracijos Sostinės regione, kaip numatyta </w:t>
      </w:r>
      <w:r w:rsidR="00312301" w:rsidRPr="000127EF">
        <w:rPr>
          <w:rFonts w:ascii="Times New Roman" w:hAnsi="Times New Roman" w:cs="Times New Roman"/>
          <w:bCs/>
          <w:sz w:val="24"/>
          <w:szCs w:val="24"/>
          <w:lang w:val="lt-LT"/>
        </w:rPr>
        <w:t xml:space="preserve">2021–2030 metų plėtros programos valdytojos Lietuvos Respublikos socialinės apsaugos ir darbo ministerijos socialinės </w:t>
      </w:r>
      <w:proofErr w:type="spellStart"/>
      <w:r w:rsidR="00312301" w:rsidRPr="000127EF">
        <w:rPr>
          <w:rFonts w:ascii="Times New Roman" w:hAnsi="Times New Roman" w:cs="Times New Roman"/>
          <w:bCs/>
          <w:sz w:val="24"/>
          <w:szCs w:val="24"/>
          <w:lang w:val="lt-LT"/>
        </w:rPr>
        <w:t>sutelkties</w:t>
      </w:r>
      <w:proofErr w:type="spellEnd"/>
      <w:r w:rsidR="00312301" w:rsidRPr="000127EF">
        <w:rPr>
          <w:rFonts w:ascii="Times New Roman" w:hAnsi="Times New Roman" w:cs="Times New Roman"/>
          <w:bCs/>
          <w:sz w:val="24"/>
          <w:szCs w:val="24"/>
          <w:lang w:val="lt-LT"/>
        </w:rPr>
        <w:t xml:space="preserve"> plėtros programos, patvirtintos Lietuvos Respublikos Vyriausybės 2021 m. lapkričio 10 d. nutarimu Nr. 931 „Dėl 2021–2030 metų plėtros programos valdytojos Lietuvos Respublikos socialinės apsaugos ir darbo ministerijos socialinės </w:t>
      </w:r>
      <w:proofErr w:type="spellStart"/>
      <w:r w:rsidR="00312301" w:rsidRPr="000127EF">
        <w:rPr>
          <w:rFonts w:ascii="Times New Roman" w:hAnsi="Times New Roman" w:cs="Times New Roman"/>
          <w:bCs/>
          <w:sz w:val="24"/>
          <w:szCs w:val="24"/>
          <w:lang w:val="lt-LT"/>
        </w:rPr>
        <w:t>sutelkties</w:t>
      </w:r>
      <w:proofErr w:type="spellEnd"/>
      <w:r w:rsidR="00312301" w:rsidRPr="000127EF">
        <w:rPr>
          <w:rFonts w:ascii="Times New Roman" w:hAnsi="Times New Roman" w:cs="Times New Roman"/>
          <w:bCs/>
          <w:sz w:val="24"/>
          <w:szCs w:val="24"/>
          <w:lang w:val="lt-LT"/>
        </w:rPr>
        <w:t xml:space="preserve"> plėtros programos patvirtinimo“, pažangos priemonėje Nr. 09</w:t>
      </w:r>
      <w:r w:rsidR="00312301" w:rsidRPr="000127EF">
        <w:rPr>
          <w:rFonts w:ascii="Times New Roman" w:hAnsi="Times New Roman" w:cs="Times New Roman"/>
          <w:bCs/>
          <w:sz w:val="24"/>
          <w:szCs w:val="24"/>
          <w:lang w:val="lt-LT"/>
        </w:rPr>
        <w:noBreakHyphen/>
        <w:t>003</w:t>
      </w:r>
      <w:r w:rsidR="00312301" w:rsidRPr="000127EF">
        <w:rPr>
          <w:rFonts w:ascii="Times New Roman" w:hAnsi="Times New Roman" w:cs="Times New Roman"/>
          <w:bCs/>
          <w:sz w:val="24"/>
          <w:szCs w:val="24"/>
          <w:lang w:val="lt-LT"/>
        </w:rPr>
        <w:noBreakHyphen/>
        <w:t>02-02-05 „Plėtoti laiku atliekamo efektyvaus darbo su jaunimu sistemą“ (toliau – Priemonė Nr. 09</w:t>
      </w:r>
      <w:r w:rsidR="00312301" w:rsidRPr="000127EF">
        <w:rPr>
          <w:rFonts w:ascii="Times New Roman" w:hAnsi="Times New Roman" w:cs="Times New Roman"/>
          <w:bCs/>
          <w:sz w:val="24"/>
          <w:szCs w:val="24"/>
          <w:lang w:val="lt-LT"/>
        </w:rPr>
        <w:noBreakHyphen/>
        <w:t>003</w:t>
      </w:r>
      <w:r w:rsidR="00312301" w:rsidRPr="000127EF">
        <w:rPr>
          <w:rFonts w:ascii="Times New Roman" w:hAnsi="Times New Roman" w:cs="Times New Roman"/>
          <w:bCs/>
          <w:sz w:val="24"/>
          <w:szCs w:val="24"/>
          <w:lang w:val="lt-LT"/>
        </w:rPr>
        <w:noBreakHyphen/>
        <w:t>02-02-05 „Plėtoti laiku atliekamo efektyvaus darbo su jaunimu sistemą“)</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12C75FD4" w14:textId="6C65934D" w:rsidR="00F93CDC" w:rsidRPr="000127EF" w:rsidRDefault="003268D6"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312301" w:rsidRPr="000127EF">
        <w:rPr>
          <w:rFonts w:ascii="Times New Roman" w:hAnsi="Times New Roman" w:cs="Times New Roman"/>
          <w:sz w:val="24"/>
          <w:szCs w:val="24"/>
          <w:shd w:val="clear" w:color="auto" w:fill="FFFFFF"/>
          <w:lang w:val="lt-LT"/>
        </w:rPr>
        <w:t>Plėtoti laiku atliekamo efektyvaus darbo su jaunimu sistemą</w:t>
      </w:r>
      <w:r w:rsidR="00312301" w:rsidRPr="000127EF">
        <w:rPr>
          <w:rFonts w:ascii="Times New Roman" w:hAnsi="Times New Roman" w:cs="Times New Roman"/>
          <w:sz w:val="24"/>
          <w:szCs w:val="24"/>
          <w:lang w:val="lt-LT"/>
        </w:rPr>
        <w:t>, siekiant didesnės jo integracijos Vidurio ir vakarų Lietuvos regione, kaip numatyta Priemonėje Nr. 09-003-02-02-05 „Plėtoti laiku atliekamo efektyvaus darbo su jaunimu sistemą“</w:t>
      </w:r>
      <w:r w:rsidR="00C20FA7" w:rsidRPr="000127EF">
        <w:rPr>
          <w:rFonts w:ascii="Times New Roman" w:hAnsi="Times New Roman" w:cs="Times New Roman"/>
          <w:sz w:val="24"/>
          <w:szCs w:val="24"/>
          <w:lang w:val="lt-LT"/>
        </w:rPr>
        <w:t>;</w:t>
      </w:r>
    </w:p>
    <w:p w14:paraId="187DC68B" w14:textId="09290E82" w:rsidR="00F93CDC" w:rsidRPr="000127EF" w:rsidRDefault="0012762B"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312301" w:rsidRPr="000127EF">
        <w:rPr>
          <w:rFonts w:ascii="Times New Roman" w:hAnsi="Times New Roman" w:cs="Times New Roman"/>
          <w:sz w:val="24"/>
          <w:szCs w:val="24"/>
          <w:lang w:val="lt-LT"/>
        </w:rPr>
        <w:t>Užtikrinti nuoseklią kokybišką ES informacinės programos jaunimui „</w:t>
      </w:r>
      <w:proofErr w:type="spellStart"/>
      <w:r w:rsidR="00312301" w:rsidRPr="000127EF">
        <w:rPr>
          <w:rFonts w:ascii="Times New Roman" w:hAnsi="Times New Roman" w:cs="Times New Roman"/>
          <w:sz w:val="24"/>
          <w:szCs w:val="24"/>
          <w:lang w:val="lt-LT"/>
        </w:rPr>
        <w:t>Eurodesk</w:t>
      </w:r>
      <w:proofErr w:type="spellEnd"/>
      <w:r w:rsidR="00312301" w:rsidRPr="000127EF">
        <w:rPr>
          <w:rFonts w:ascii="Times New Roman" w:hAnsi="Times New Roman" w:cs="Times New Roman"/>
          <w:sz w:val="24"/>
          <w:szCs w:val="24"/>
          <w:lang w:val="lt-LT"/>
        </w:rPr>
        <w:t>“ veiklą Lietuvoje</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4F1DD64A" w14:textId="46EFB82F" w:rsidR="00F93CDC" w:rsidRPr="000127EF" w:rsidRDefault="0012762B"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312301" w:rsidRPr="000127EF">
        <w:rPr>
          <w:rFonts w:ascii="Times New Roman" w:hAnsi="Times New Roman" w:cs="Times New Roman"/>
          <w:sz w:val="24"/>
          <w:szCs w:val="24"/>
          <w:lang w:val="lt-LT"/>
        </w:rPr>
        <w:t>Užtikrinti palydėjimo paslaugų jaunimui plėtrą ir jas teikiančių organizacijų metodinį palaikymą</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 xml:space="preserve">; </w:t>
      </w:r>
    </w:p>
    <w:p w14:paraId="2290BDC3" w14:textId="15C7EE79" w:rsidR="00F93CDC" w:rsidRPr="000127EF" w:rsidRDefault="0012762B"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312301" w:rsidRPr="000127EF">
        <w:rPr>
          <w:rFonts w:ascii="Times New Roman" w:hAnsi="Times New Roman" w:cs="Times New Roman"/>
          <w:bCs/>
          <w:sz w:val="24"/>
          <w:szCs w:val="24"/>
          <w:lang w:val="pt-BR"/>
        </w:rPr>
        <w:t>Finansuoti emocinės (psichologinės) pagalbos tarnybas, teikiančias emocinės (psichologinės) pagalbos telefonu paslaugas</w:t>
      </w: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w:t>
      </w:r>
    </w:p>
    <w:p w14:paraId="32145300" w14:textId="695D7956" w:rsidR="00312301" w:rsidRPr="000127EF" w:rsidRDefault="00312301"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„Užtikrinti vaikų ir jaunimo lytiškumo ugdymą, organizuojant darbuotojų, dirbančių su jaunimu, metodinį palaikymą ir jo finansavimą“;</w:t>
      </w:r>
    </w:p>
    <w:p w14:paraId="4204D632" w14:textId="4CD5B12F" w:rsidR="00312301" w:rsidRPr="000127EF" w:rsidRDefault="00312301"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bookmarkStart w:id="5" w:name="_Hlk139015782"/>
      <w:r w:rsidRPr="000127EF">
        <w:rPr>
          <w:rFonts w:ascii="Times New Roman" w:hAnsi="Times New Roman" w:cs="Times New Roman"/>
          <w:sz w:val="24"/>
          <w:szCs w:val="24"/>
          <w:shd w:val="clear" w:color="auto" w:fill="FFFFFF"/>
          <w:lang w:val="lt-LT"/>
        </w:rPr>
        <w:t>Su jaunimu dirbantiems asmenims bei įstaigų vadovams parengti darbuotojų santykių kūrimo, darbo su jaunimu, veiklų ir individualių konsultacijų organizavimo, atliepiant jaunimo psichikos sveikatos ir psichologinio saugumo poreikius, rekomendacijas</w:t>
      </w:r>
      <w:bookmarkEnd w:id="5"/>
      <w:r w:rsidRPr="000127EF">
        <w:rPr>
          <w:rFonts w:ascii="Times New Roman" w:hAnsi="Times New Roman" w:cs="Times New Roman"/>
          <w:sz w:val="24"/>
          <w:szCs w:val="24"/>
          <w:lang w:val="lt-LT"/>
        </w:rPr>
        <w:t>“;</w:t>
      </w:r>
    </w:p>
    <w:p w14:paraId="3CFB36EF" w14:textId="2F5944BA" w:rsidR="00312301" w:rsidRPr="000127EF" w:rsidRDefault="00312301"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Style w:val="fontstyle01"/>
          <w:rFonts w:ascii="Times New Roman" w:hAnsi="Times New Roman" w:cs="Times New Roman"/>
          <w:color w:val="auto"/>
          <w:sz w:val="24"/>
          <w:szCs w:val="24"/>
          <w:lang w:val="lt-LT"/>
        </w:rPr>
        <w:t>Konkurso būdu finansuoti diasporos jaunimo</w:t>
      </w:r>
      <w:r w:rsidRPr="000127EF">
        <w:rPr>
          <w:rFonts w:ascii="Times New Roman" w:hAnsi="Times New Roman" w:cs="Times New Roman"/>
          <w:sz w:val="24"/>
          <w:szCs w:val="24"/>
          <w:lang w:val="lt-LT"/>
        </w:rPr>
        <w:t xml:space="preserve"> </w:t>
      </w:r>
      <w:r w:rsidRPr="000127EF">
        <w:rPr>
          <w:rStyle w:val="fontstyle01"/>
          <w:rFonts w:ascii="Times New Roman" w:hAnsi="Times New Roman" w:cs="Times New Roman"/>
          <w:color w:val="auto"/>
          <w:sz w:val="24"/>
          <w:szCs w:val="24"/>
          <w:lang w:val="lt-LT"/>
        </w:rPr>
        <w:t>organizacijų projektus, skirtus jų veiklai</w:t>
      </w:r>
      <w:r w:rsidRPr="000127EF">
        <w:rPr>
          <w:rFonts w:ascii="Times New Roman" w:hAnsi="Times New Roman" w:cs="Times New Roman"/>
          <w:sz w:val="24"/>
          <w:szCs w:val="24"/>
          <w:lang w:val="lt-LT"/>
        </w:rPr>
        <w:t xml:space="preserve"> </w:t>
      </w:r>
      <w:r w:rsidRPr="000127EF">
        <w:rPr>
          <w:rStyle w:val="fontstyle01"/>
          <w:rFonts w:ascii="Times New Roman" w:hAnsi="Times New Roman" w:cs="Times New Roman"/>
          <w:color w:val="auto"/>
          <w:sz w:val="24"/>
          <w:szCs w:val="24"/>
          <w:lang w:val="lt-LT"/>
        </w:rPr>
        <w:t>stiprinti, bendruomenėms telkti, naujoms</w:t>
      </w:r>
      <w:r w:rsidRPr="000127EF">
        <w:rPr>
          <w:rFonts w:ascii="Times New Roman" w:hAnsi="Times New Roman" w:cs="Times New Roman"/>
          <w:sz w:val="24"/>
          <w:szCs w:val="24"/>
          <w:lang w:val="lt-LT"/>
        </w:rPr>
        <w:t xml:space="preserve"> </w:t>
      </w:r>
      <w:r w:rsidRPr="000127EF">
        <w:rPr>
          <w:rStyle w:val="fontstyle01"/>
          <w:rFonts w:ascii="Times New Roman" w:hAnsi="Times New Roman" w:cs="Times New Roman"/>
          <w:color w:val="auto"/>
          <w:sz w:val="24"/>
          <w:szCs w:val="24"/>
          <w:lang w:val="lt-LT"/>
        </w:rPr>
        <w:t>organizacijoms kurti</w:t>
      </w:r>
      <w:r w:rsidRPr="000127EF">
        <w:rPr>
          <w:rFonts w:ascii="Times New Roman" w:hAnsi="Times New Roman" w:cs="Times New Roman"/>
          <w:sz w:val="24"/>
          <w:szCs w:val="24"/>
          <w:lang w:val="lt-LT"/>
        </w:rPr>
        <w:t>“;</w:t>
      </w:r>
    </w:p>
    <w:p w14:paraId="0EAE5E5A" w14:textId="69BD86D9" w:rsidR="00312301" w:rsidRPr="000127EF" w:rsidRDefault="00312301"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„Organizuoti mokymus, konsultacijas bei kitus renginius diasporos jaunimo organizacijoms ir bendruomenėms, siekiant stiprinti jų organizacinius ir tarpusavio bendradarbiavimo gebėjimus bei skatinti naujų organizacijų kūrimąsi“;</w:t>
      </w:r>
    </w:p>
    <w:p w14:paraId="26EB11FE" w14:textId="44450394" w:rsidR="00312301"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„Skirti stipendijas (konkurso būdu) užsienyje gyvenantiems jauniems profesionalams, atliekantiems praktiką Lietuvoje, siekiant skatinti juos grįžti į Lietuvą“;</w:t>
      </w:r>
    </w:p>
    <w:p w14:paraId="26A722A7" w14:textId="18EAA44C"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sz w:val="24"/>
          <w:szCs w:val="24"/>
          <w:lang w:val="pt-BR"/>
        </w:rPr>
        <w:t>Skatinti organizacijas teikti projektus pagal Erasmus+ ir Europos solidarumo korpuso programas žaliojo kurso srityse, nuotoliniu būdu joms organizuojant informacinius seminarus šia tema</w:t>
      </w:r>
      <w:r w:rsidRPr="000127EF">
        <w:rPr>
          <w:rFonts w:ascii="Times New Roman" w:hAnsi="Times New Roman" w:cs="Times New Roman"/>
          <w:sz w:val="24"/>
          <w:szCs w:val="24"/>
          <w:lang w:val="lt-LT"/>
        </w:rPr>
        <w:t>“;</w:t>
      </w:r>
    </w:p>
    <w:p w14:paraId="1603F459" w14:textId="77777777"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„Skleisti gerąją patirtį, įgytą jaunimui įgyvendinant projektus žaliojo kurso srityje, organizuoti jaunimo ir su jaunimu dirbančių organizacijų projektų vykdytojams mokymus apie tvarumą, žaliąjį kursą“;</w:t>
      </w:r>
    </w:p>
    <w:p w14:paraId="1390B7DD" w14:textId="71AD86D1"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lastRenderedPageBreak/>
        <w:t>„Užtikrinti jaunimo įtraukimą į sprendimų aplinkosaugos, žaliojo kurso, klimato kaitos ir darnaus vystymosi klausimais priėmimą“;</w:t>
      </w:r>
    </w:p>
    <w:p w14:paraId="5448C3A8" w14:textId="642D4CCE"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bCs/>
          <w:sz w:val="24"/>
          <w:szCs w:val="24"/>
          <w:lang w:val="lt-LT"/>
        </w:rPr>
        <w:t>Organizuoti mokymus su jaunimu dirbantiems specialistams apie išmaniojo darbo su jaunimu metodus</w:t>
      </w:r>
      <w:r w:rsidRPr="000127EF">
        <w:rPr>
          <w:rFonts w:ascii="Times New Roman" w:hAnsi="Times New Roman" w:cs="Times New Roman"/>
          <w:sz w:val="24"/>
          <w:szCs w:val="24"/>
          <w:lang w:val="lt-LT"/>
        </w:rPr>
        <w:t>“;</w:t>
      </w:r>
    </w:p>
    <w:p w14:paraId="38E856B3" w14:textId="1D997519"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bookmarkStart w:id="6" w:name="_Hlk139024200"/>
      <w:r w:rsidRPr="000127EF">
        <w:rPr>
          <w:rFonts w:ascii="Times New Roman" w:hAnsi="Times New Roman" w:cs="Times New Roman"/>
          <w:bCs/>
          <w:sz w:val="24"/>
          <w:szCs w:val="24"/>
          <w:lang w:val="pt-BR"/>
        </w:rPr>
        <w:t>Parengti ir išleisti rekomendacijas ir metodinės medžiagos rinkinį apie išmaniojo darbo su jaunimu metodus</w:t>
      </w:r>
      <w:bookmarkEnd w:id="6"/>
      <w:r w:rsidRPr="000127EF">
        <w:rPr>
          <w:rFonts w:ascii="Times New Roman" w:hAnsi="Times New Roman" w:cs="Times New Roman"/>
          <w:sz w:val="24"/>
          <w:szCs w:val="24"/>
          <w:lang w:val="lt-LT"/>
        </w:rPr>
        <w:t>“;</w:t>
      </w:r>
    </w:p>
    <w:p w14:paraId="232E0B76" w14:textId="25A6D1A3"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bookmarkStart w:id="7" w:name="_Hlk139024376"/>
      <w:r w:rsidRPr="000127EF">
        <w:rPr>
          <w:rFonts w:ascii="Times New Roman" w:hAnsi="Times New Roman" w:cs="Times New Roman"/>
          <w:sz w:val="24"/>
          <w:szCs w:val="24"/>
          <w:lang w:val="pt-BR"/>
        </w:rPr>
        <w:t>Sukurti Europos solidarumo korpuso savanoriškos veiklos skaitmeninių ženkliukų naudojimo metodologiją ir apmokyti mentorius pagal ją dirbti</w:t>
      </w:r>
      <w:bookmarkEnd w:id="7"/>
      <w:r w:rsidRPr="000127EF">
        <w:rPr>
          <w:rFonts w:ascii="Times New Roman" w:hAnsi="Times New Roman" w:cs="Times New Roman"/>
          <w:sz w:val="24"/>
          <w:szCs w:val="24"/>
          <w:lang w:val="lt-LT"/>
        </w:rPr>
        <w:t>“;</w:t>
      </w:r>
    </w:p>
    <w:p w14:paraId="0BC51363" w14:textId="5ED74ED8"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sz w:val="24"/>
          <w:szCs w:val="24"/>
          <w:lang w:val="pt-BR"/>
        </w:rPr>
        <w:t>Užtikrinti Lietuvos ir Lenkijos jaunimo mainų fondo administravimą bei jo veiklos organizavimą</w:t>
      </w:r>
      <w:r w:rsidRPr="000127EF">
        <w:rPr>
          <w:rFonts w:ascii="Times New Roman" w:hAnsi="Times New Roman" w:cs="Times New Roman"/>
          <w:sz w:val="24"/>
          <w:szCs w:val="24"/>
          <w:lang w:val="lt-LT"/>
        </w:rPr>
        <w:t>“;</w:t>
      </w:r>
    </w:p>
    <w:p w14:paraId="04F8ACBC" w14:textId="336BD278"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F40CD4" w:rsidRPr="00F40CD4">
        <w:rPr>
          <w:rFonts w:ascii="Times New Roman" w:hAnsi="Times New Roman" w:cs="Times New Roman"/>
          <w:sz w:val="24"/>
          <w:szCs w:val="24"/>
          <w:lang w:val="pt-BR"/>
        </w:rPr>
        <w:t>Užtikrinti Lietuvos ir Ukrainos jaunimo mainų tarybos administravimą bei jos veiklos organizavimą</w:t>
      </w:r>
      <w:r w:rsidRPr="000127EF">
        <w:rPr>
          <w:rFonts w:ascii="Times New Roman" w:hAnsi="Times New Roman" w:cs="Times New Roman"/>
          <w:sz w:val="24"/>
          <w:szCs w:val="24"/>
          <w:lang w:val="lt-LT"/>
        </w:rPr>
        <w:t>“;</w:t>
      </w:r>
    </w:p>
    <w:p w14:paraId="062A0F42" w14:textId="7336DD8E"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sz w:val="24"/>
          <w:szCs w:val="24"/>
          <w:lang w:val="pt-BR"/>
        </w:rPr>
        <w:t>Įgyvendinti dvišalius ir daugiašalius tarptautinio bendradarbiavimo susitarimus jaunimo politikos srityje</w:t>
      </w:r>
      <w:r w:rsidRPr="000127EF">
        <w:rPr>
          <w:rFonts w:ascii="Times New Roman" w:hAnsi="Times New Roman" w:cs="Times New Roman"/>
          <w:sz w:val="24"/>
          <w:szCs w:val="24"/>
          <w:lang w:val="lt-LT"/>
        </w:rPr>
        <w:t>“;</w:t>
      </w:r>
    </w:p>
    <w:p w14:paraId="1ADE8E18" w14:textId="71FC475C"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„Atstovauti Lietuvos jaunimo politikai ES, Europos Tarybos, kitose tarptautinėse organizacijose, tarptautiniuose renginiuose ir susitikimuose“;</w:t>
      </w:r>
    </w:p>
    <w:p w14:paraId="764A8C9B" w14:textId="41D37F84"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„Organizuoti dvišalį bendradarbiavimą ir Lietuvos gerosios patirties perdavimą Rytų partnerystės valstybėse jaunimo politiką įgyvendinančioms įstaigoms“;</w:t>
      </w:r>
    </w:p>
    <w:p w14:paraId="69CFB3C8" w14:textId="7FE6BD03"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bCs/>
          <w:sz w:val="24"/>
          <w:szCs w:val="24"/>
          <w:lang w:val="lt-LT"/>
        </w:rPr>
        <w:t>Rinkti, kaupti ir analizuoti įvairius duomenis apie jaunimą ir jaunimo politiką, bendradarbiauti su jaunimo tyrėjais ir mokslininkais, atlikti įvairius tyrimus (</w:t>
      </w:r>
      <w:r w:rsidRPr="000127EF">
        <w:rPr>
          <w:rFonts w:ascii="Times New Roman" w:eastAsia="Yu Gothic UI Semilight" w:hAnsi="Times New Roman" w:cs="Times New Roman"/>
          <w:sz w:val="24"/>
          <w:szCs w:val="24"/>
          <w:lang w:val="lt-LT"/>
        </w:rPr>
        <w:t>Lietuvos diasporos jaunimo (gyvenimo) padėties, poreikių ir ryšio su Lietuva tyrimas</w:t>
      </w:r>
      <w:r w:rsidRPr="000127EF">
        <w:rPr>
          <w:rFonts w:ascii="Times New Roman" w:hAnsi="Times New Roman" w:cs="Times New Roman"/>
          <w:bCs/>
          <w:sz w:val="24"/>
          <w:szCs w:val="24"/>
          <w:lang w:val="lt-LT"/>
        </w:rPr>
        <w:t>, negalią turinčio jaunimo poreikių tyrimas ir kt.)</w:t>
      </w:r>
      <w:r w:rsidRPr="000127EF">
        <w:rPr>
          <w:rFonts w:ascii="Times New Roman" w:hAnsi="Times New Roman" w:cs="Times New Roman"/>
          <w:sz w:val="24"/>
          <w:szCs w:val="24"/>
          <w:lang w:val="lt-LT"/>
        </w:rPr>
        <w:t>“;</w:t>
      </w:r>
    </w:p>
    <w:p w14:paraId="0D4F32CA" w14:textId="4EAE562C"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bookmarkStart w:id="8" w:name="_Hlk139027380"/>
      <w:r w:rsidRPr="000127EF">
        <w:rPr>
          <w:rFonts w:ascii="Times New Roman" w:hAnsi="Times New Roman" w:cs="Times New Roman"/>
          <w:sz w:val="24"/>
          <w:szCs w:val="24"/>
          <w:lang w:val="lt-LT"/>
        </w:rPr>
        <w:t>Vykdyti mažiau galimybių turinčio jaunimo skaičiaus stebėseną pagal atskiras jaunimo grupes</w:t>
      </w:r>
      <w:bookmarkEnd w:id="8"/>
      <w:r w:rsidRPr="000127EF">
        <w:rPr>
          <w:rFonts w:ascii="Times New Roman" w:hAnsi="Times New Roman" w:cs="Times New Roman"/>
          <w:sz w:val="24"/>
          <w:szCs w:val="24"/>
          <w:lang w:val="lt-LT"/>
        </w:rPr>
        <w:t>“;</w:t>
      </w:r>
    </w:p>
    <w:p w14:paraId="112CAA35" w14:textId="5B81D4D5"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„Įvertinti poreikį pakeisti Jaunimo politikos pagrindų įstatymą, jame reglamentuojant jaunimo darbuotojo veiklą, ir, nustačius tokį poreikį, parengti šio įstatymo pakeitimo įstatymo projektą“;</w:t>
      </w:r>
    </w:p>
    <w:p w14:paraId="1ECED6EF" w14:textId="7D85CA8D"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„Teikti savivaldybių administracijoms individualias jaunimo politikos įgyvendinimo rekomendacijas, kurių laikantis turi būti užtikrinama valstybinė (valstybės perduota savivaldybėms) jaunimo politikos įgyvendinimo funkcija“;</w:t>
      </w:r>
    </w:p>
    <w:p w14:paraId="10B88839" w14:textId="518DD5B4"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sz w:val="24"/>
          <w:szCs w:val="24"/>
          <w:lang w:val="pt-BR"/>
        </w:rPr>
        <w:t>Įgyvendinti priemones, stiprinančias jaunimo politiką regioniniu lygmeniu</w:t>
      </w:r>
      <w:r w:rsidRPr="000127EF">
        <w:rPr>
          <w:rFonts w:ascii="Times New Roman" w:hAnsi="Times New Roman" w:cs="Times New Roman"/>
          <w:sz w:val="24"/>
          <w:szCs w:val="24"/>
          <w:lang w:val="lt-LT"/>
        </w:rPr>
        <w:t>“;</w:t>
      </w:r>
    </w:p>
    <w:p w14:paraId="494C2BD6" w14:textId="78927C20"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„Peržiūrėti ir pagal poreikį pakeisti lėšų poreikio jaunimo politikos įgyvendinimo funkcijai vykdyti apskaičiavimo tvarką, nustatytą Specialių tikslinių dotacijų savivaldybių biudžetams lėšų apskaičiavimo metodikoje, patvirtintoje Lietuvos Respublikos socialinės apsaugos </w:t>
      </w:r>
      <w:r w:rsidRPr="000127EF">
        <w:rPr>
          <w:rFonts w:ascii="Times New Roman" w:hAnsi="Times New Roman" w:cs="Times New Roman"/>
          <w:sz w:val="24"/>
          <w:szCs w:val="24"/>
          <w:lang w:val="lt-LT"/>
        </w:rPr>
        <w:lastRenderedPageBreak/>
        <w:t>ir darbo ministro 2006 m. liepos 13 d. įsakymu Nr. A1-193 „Dėl Specialių tikslinių dotacijų savivaldybių biudžetams lėšų apskaičiavimo metodikos patvirtinimo“;</w:t>
      </w:r>
    </w:p>
    <w:p w14:paraId="26B0D9A1" w14:textId="35D174AC"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„Organizuoti savivaldybių jaunimo reikalų koordinatorių, savivaldybių administracijų atstovų vizitus į užsienio šalis, siekiant keistis gerąja jaunimo politikos įgyvendinimo vietos lygmeniu patirtimi su šių šalių vietos valdžios atstovais“;</w:t>
      </w:r>
    </w:p>
    <w:p w14:paraId="3F75B3EA" w14:textId="7E89BCD7"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„Parengti ir įgyvendinti JRK stažuočių programą“;</w:t>
      </w:r>
    </w:p>
    <w:p w14:paraId="051E7A7F" w14:textId="3158612C"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„Užtikrinti ir plėtoti tarpžinybinį bendradarbiavimą nacionaliniu ir vietos lygmenimis su valstybės institucijomis, įstaigomis, jaunimo ir su jaunimu dirbančiomis organizacijomis (</w:t>
      </w:r>
      <w:proofErr w:type="spellStart"/>
      <w:r w:rsidRPr="000127EF">
        <w:rPr>
          <w:rFonts w:ascii="Times New Roman" w:hAnsi="Times New Roman" w:cs="Times New Roman"/>
          <w:i/>
          <w:iCs/>
          <w:sz w:val="24"/>
          <w:szCs w:val="24"/>
          <w:lang w:val="lt-LT"/>
        </w:rPr>
        <w:t>draugiska.jra.lt</w:t>
      </w:r>
      <w:proofErr w:type="spellEnd"/>
      <w:r w:rsidRPr="000127EF">
        <w:rPr>
          <w:rFonts w:ascii="Times New Roman" w:hAnsi="Times New Roman" w:cs="Times New Roman"/>
          <w:sz w:val="24"/>
          <w:szCs w:val="24"/>
          <w:lang w:val="lt-LT"/>
        </w:rPr>
        <w:t xml:space="preserve"> plėtra)“;</w:t>
      </w:r>
    </w:p>
    <w:p w14:paraId="26949247" w14:textId="35ECDFF9"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bookmarkStart w:id="9" w:name="_Hlk139028895"/>
      <w:r w:rsidRPr="000127EF">
        <w:rPr>
          <w:rStyle w:val="Komentaronuoroda"/>
          <w:rFonts w:ascii="Times New Roman" w:hAnsi="Times New Roman" w:cs="Times New Roman"/>
          <w:sz w:val="24"/>
          <w:szCs w:val="24"/>
          <w:lang w:val="lt-LT"/>
        </w:rPr>
        <w:t>Kurti ir palaikyti įrankius, kuriuos naudojant informuojama apie ministerijų, kitų institucijų įgyvendinamas jaunimui skirtas priemones (</w:t>
      </w:r>
      <w:proofErr w:type="spellStart"/>
      <w:r w:rsidRPr="000127EF">
        <w:rPr>
          <w:rStyle w:val="Komentaronuoroda"/>
          <w:rFonts w:ascii="Times New Roman" w:hAnsi="Times New Roman" w:cs="Times New Roman"/>
          <w:i/>
          <w:iCs/>
          <w:sz w:val="24"/>
          <w:szCs w:val="24"/>
          <w:lang w:val="lt-LT"/>
        </w:rPr>
        <w:t>jp.jra.lt</w:t>
      </w:r>
      <w:proofErr w:type="spellEnd"/>
      <w:r w:rsidRPr="000127EF">
        <w:rPr>
          <w:rStyle w:val="Komentaronuoroda"/>
          <w:rFonts w:ascii="Times New Roman" w:hAnsi="Times New Roman" w:cs="Times New Roman"/>
          <w:sz w:val="24"/>
          <w:szCs w:val="24"/>
          <w:lang w:val="lt-LT"/>
        </w:rPr>
        <w:t xml:space="preserve"> plėtra)</w:t>
      </w:r>
      <w:bookmarkEnd w:id="9"/>
      <w:r w:rsidRPr="000127EF">
        <w:rPr>
          <w:rFonts w:ascii="Times New Roman" w:hAnsi="Times New Roman" w:cs="Times New Roman"/>
          <w:sz w:val="24"/>
          <w:szCs w:val="24"/>
          <w:lang w:val="lt-LT"/>
        </w:rPr>
        <w:t>“;</w:t>
      </w:r>
    </w:p>
    <w:p w14:paraId="5B591EE9" w14:textId="57AD57BD"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bCs/>
          <w:sz w:val="24"/>
          <w:szCs w:val="24"/>
          <w:lang w:val="pt-BR"/>
        </w:rPr>
        <w:t>Įgyvendinti užimtumo vasarą ir integracijos į darbo rinką programas savivaldybėse</w:t>
      </w:r>
      <w:r w:rsidRPr="000127EF">
        <w:rPr>
          <w:rFonts w:ascii="Times New Roman" w:hAnsi="Times New Roman" w:cs="Times New Roman"/>
          <w:sz w:val="24"/>
          <w:szCs w:val="24"/>
          <w:lang w:val="lt-LT"/>
        </w:rPr>
        <w:t>“;</w:t>
      </w:r>
    </w:p>
    <w:p w14:paraId="300BDBBB" w14:textId="00D015A3"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„Plėtoti profesinio orientavimo paslaugų prieinamumą, teikiant paslaugas Jaunimo darbo centruose ir 14-oje RKC, nuo 2023 m. rugsėjo 1 d. Užimtumo tarnybai užtikrinant RKC veiklų tęstinumą“;</w:t>
      </w:r>
    </w:p>
    <w:p w14:paraId="49DAAE35" w14:textId="789EB6DC"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4314C7" w:rsidRPr="000127EF">
        <w:rPr>
          <w:rFonts w:ascii="Times New Roman" w:hAnsi="Times New Roman" w:cs="Times New Roman"/>
          <w:sz w:val="24"/>
          <w:szCs w:val="24"/>
          <w:lang w:val="lt-LT"/>
        </w:rPr>
        <w:t>Parengti ir pateikti valstybės ir savivaldybių institucijoms pasiūlymus, kaip padidinti galimybes jaunimui išsinuomoti būstą</w:t>
      </w:r>
      <w:r w:rsidRPr="000127EF">
        <w:rPr>
          <w:rFonts w:ascii="Times New Roman" w:hAnsi="Times New Roman" w:cs="Times New Roman"/>
          <w:sz w:val="24"/>
          <w:szCs w:val="24"/>
          <w:lang w:val="lt-LT"/>
        </w:rPr>
        <w:t>“;</w:t>
      </w:r>
    </w:p>
    <w:p w14:paraId="4EF21AF0" w14:textId="2244D9F0"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bCs/>
          <w:sz w:val="24"/>
          <w:szCs w:val="24"/>
          <w:lang w:val="lt-LT"/>
        </w:rPr>
        <w:t>„Skatinti savivaldybes teikti finansines paskatas jaunimui, jaunoms šeimoms įsigyjant ar išsinuomojant pirmąjį būstą</w:t>
      </w:r>
      <w:r w:rsidRPr="000127EF">
        <w:rPr>
          <w:rFonts w:ascii="Times New Roman" w:hAnsi="Times New Roman" w:cs="Times New Roman"/>
          <w:sz w:val="24"/>
          <w:szCs w:val="24"/>
          <w:lang w:val="lt-LT"/>
        </w:rPr>
        <w:t>“;</w:t>
      </w:r>
    </w:p>
    <w:p w14:paraId="46699D09" w14:textId="2B8161FB"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bookmarkStart w:id="10" w:name="_Hlk139030365"/>
      <w:r w:rsidRPr="000127EF">
        <w:rPr>
          <w:rFonts w:ascii="Times New Roman" w:hAnsi="Times New Roman" w:cs="Times New Roman"/>
          <w:sz w:val="24"/>
          <w:szCs w:val="24"/>
          <w:lang w:val="lt-LT"/>
        </w:rPr>
        <w:t xml:space="preserve">Organizuoti mokymus ar įgyvendinti bendras programas su kitomis institucijomis, siekiant ugdyti jaunimo </w:t>
      </w:r>
      <w:r w:rsidR="004314C7" w:rsidRPr="000127EF">
        <w:rPr>
          <w:rFonts w:ascii="Times New Roman" w:hAnsi="Times New Roman" w:cs="Times New Roman"/>
          <w:sz w:val="24"/>
          <w:szCs w:val="24"/>
          <w:lang w:val="lt-LT"/>
        </w:rPr>
        <w:t xml:space="preserve">kūrybiškumo ir verslumo </w:t>
      </w:r>
      <w:r w:rsidRPr="000127EF">
        <w:rPr>
          <w:rFonts w:ascii="Times New Roman" w:hAnsi="Times New Roman" w:cs="Times New Roman"/>
          <w:sz w:val="24"/>
          <w:szCs w:val="24"/>
          <w:lang w:val="lt-LT"/>
        </w:rPr>
        <w:t>gebėjimus</w:t>
      </w:r>
      <w:bookmarkEnd w:id="10"/>
      <w:r w:rsidRPr="000127EF">
        <w:rPr>
          <w:rFonts w:ascii="Times New Roman" w:hAnsi="Times New Roman" w:cs="Times New Roman"/>
          <w:sz w:val="24"/>
          <w:szCs w:val="24"/>
          <w:lang w:val="lt-LT"/>
        </w:rPr>
        <w:t>“;</w:t>
      </w:r>
    </w:p>
    <w:p w14:paraId="5CFB4DE2" w14:textId="1769F0A5"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Pr="000127EF">
        <w:rPr>
          <w:rFonts w:ascii="Times New Roman" w:hAnsi="Times New Roman" w:cs="Times New Roman"/>
          <w:bCs/>
          <w:sz w:val="24"/>
          <w:szCs w:val="24"/>
          <w:lang w:val="lt-LT"/>
        </w:rPr>
        <w:t>Skatinti savivaldybes įgyvendinti jaunimo verslumą, kūrybiškumą skatinančias programas</w:t>
      </w:r>
      <w:r w:rsidRPr="000127EF">
        <w:rPr>
          <w:rFonts w:ascii="Times New Roman" w:hAnsi="Times New Roman" w:cs="Times New Roman"/>
          <w:sz w:val="24"/>
          <w:szCs w:val="24"/>
          <w:lang w:val="lt-LT"/>
        </w:rPr>
        <w:t>“;</w:t>
      </w:r>
    </w:p>
    <w:p w14:paraId="5641AB5A" w14:textId="2DC0DB8C"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„Vykdyti veiklas, skirtas padėti skirtingų etninių grupių jaunimui kurti tarpusavio ryšius, aktyvaus dalyvavimo bendruomenėje ir refleksijos, demokratinių sprendimų priėmimo gebėjimams, skaitmeniniam raštingumui ir gebėjimams naudotis medijomis ugdyti“;</w:t>
      </w:r>
    </w:p>
    <w:p w14:paraId="5AB34F8B" w14:textId="0FD0DA53" w:rsidR="00A149B4" w:rsidRPr="000127EF" w:rsidRDefault="00A149B4" w:rsidP="00135851">
      <w:pPr>
        <w:pStyle w:val="Sraopastraipa"/>
        <w:numPr>
          <w:ilvl w:val="3"/>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„Stiprinti organizacijų, dirbančių su socialinę atskirtį patiriančiu ar su neigiamomis visuomenės nuostatomis susiduriančiu jaunimu, gebėjimus“</w:t>
      </w:r>
      <w:r w:rsidR="00FC019B" w:rsidRPr="000127EF">
        <w:rPr>
          <w:rFonts w:ascii="Times New Roman" w:hAnsi="Times New Roman" w:cs="Times New Roman"/>
          <w:sz w:val="24"/>
          <w:szCs w:val="24"/>
          <w:lang w:val="lt-LT"/>
        </w:rPr>
        <w:t>;</w:t>
      </w:r>
    </w:p>
    <w:p w14:paraId="64D1B198" w14:textId="255AAD2F" w:rsidR="00F93CDC" w:rsidRPr="000127EF" w:rsidRDefault="0012762B" w:rsidP="00135851">
      <w:pPr>
        <w:pStyle w:val="Sraopastraipa"/>
        <w:numPr>
          <w:ilvl w:val="2"/>
          <w:numId w:val="2"/>
        </w:numPr>
        <w:shd w:val="clear" w:color="auto" w:fill="FFFFFF"/>
        <w:tabs>
          <w:tab w:val="left" w:pos="851"/>
          <w:tab w:val="center" w:pos="1134"/>
          <w:tab w:val="left" w:pos="1530"/>
          <w:tab w:val="left" w:pos="1843"/>
        </w:tabs>
        <w:spacing w:line="360" w:lineRule="auto"/>
        <w:ind w:hanging="557"/>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C20FA7" w:rsidRPr="000127EF">
        <w:rPr>
          <w:rFonts w:ascii="Times New Roman" w:hAnsi="Times New Roman" w:cs="Times New Roman"/>
          <w:sz w:val="24"/>
          <w:szCs w:val="24"/>
          <w:lang w:val="lt-LT"/>
        </w:rPr>
        <w:t xml:space="preserve">Sudaryti sąlygas Jaunimo reikalų </w:t>
      </w:r>
      <w:r w:rsidR="0038314E" w:rsidRPr="000127EF">
        <w:rPr>
          <w:rFonts w:ascii="Times New Roman" w:hAnsi="Times New Roman" w:cs="Times New Roman"/>
          <w:sz w:val="24"/>
          <w:szCs w:val="24"/>
          <w:lang w:val="lt-LT"/>
        </w:rPr>
        <w:t>agentūros</w:t>
      </w:r>
      <w:r w:rsidR="00C20FA7" w:rsidRPr="000127EF">
        <w:rPr>
          <w:rFonts w:ascii="Times New Roman" w:hAnsi="Times New Roman" w:cs="Times New Roman"/>
          <w:sz w:val="24"/>
          <w:szCs w:val="24"/>
          <w:lang w:val="lt-LT"/>
        </w:rPr>
        <w:t xml:space="preserve"> veiklai</w:t>
      </w:r>
      <w:r w:rsidRPr="000127EF">
        <w:rPr>
          <w:rFonts w:ascii="Times New Roman" w:hAnsi="Times New Roman" w:cs="Times New Roman"/>
          <w:sz w:val="24"/>
          <w:szCs w:val="24"/>
          <w:lang w:val="lt-LT"/>
        </w:rPr>
        <w:t>“</w:t>
      </w:r>
      <w:r w:rsidR="0055308E" w:rsidRPr="000127EF">
        <w:rPr>
          <w:rFonts w:ascii="Times New Roman" w:hAnsi="Times New Roman" w:cs="Times New Roman"/>
          <w:sz w:val="24"/>
          <w:szCs w:val="24"/>
          <w:lang w:val="lt-LT"/>
        </w:rPr>
        <w:t>;</w:t>
      </w:r>
    </w:p>
    <w:p w14:paraId="2591A64B" w14:textId="3D984082" w:rsidR="00D07BEB" w:rsidRPr="000127EF" w:rsidRDefault="00201E45" w:rsidP="00135851">
      <w:pPr>
        <w:pStyle w:val="Sraopastraipa"/>
        <w:numPr>
          <w:ilvl w:val="2"/>
          <w:numId w:val="2"/>
        </w:numPr>
        <w:tabs>
          <w:tab w:val="left" w:pos="1530"/>
          <w:tab w:val="left" w:pos="1710"/>
        </w:tabs>
        <w:spacing w:line="360" w:lineRule="auto"/>
        <w:ind w:left="0" w:firstLine="709"/>
        <w:jc w:val="both"/>
        <w:rPr>
          <w:rFonts w:ascii="Times New Roman" w:hAnsi="Times New Roman" w:cs="Times New Roman"/>
          <w:sz w:val="24"/>
          <w:szCs w:val="24"/>
          <w:lang w:val="lt-LT"/>
        </w:rPr>
      </w:pPr>
      <w:bookmarkStart w:id="11" w:name="_Hlk96939389"/>
      <w:r w:rsidRPr="000127EF">
        <w:rPr>
          <w:rFonts w:ascii="Times New Roman" w:hAnsi="Times New Roman" w:cs="Times New Roman"/>
          <w:sz w:val="24"/>
          <w:szCs w:val="24"/>
          <w:lang w:val="lt-LT"/>
        </w:rPr>
        <w:t>„</w:t>
      </w:r>
      <w:r w:rsidR="00CD7897" w:rsidRPr="000127EF">
        <w:rPr>
          <w:rFonts w:ascii="Times New Roman" w:hAnsi="Times New Roman" w:cs="Times New Roman"/>
          <w:sz w:val="24"/>
          <w:szCs w:val="24"/>
          <w:lang w:val="lt-LT"/>
        </w:rPr>
        <w:t xml:space="preserve">Vykdyti visuomenės švietimo ir </w:t>
      </w:r>
      <w:r w:rsidR="0038314E" w:rsidRPr="000127EF">
        <w:rPr>
          <w:rFonts w:ascii="Times New Roman" w:hAnsi="Times New Roman" w:cs="Times New Roman"/>
          <w:sz w:val="24"/>
          <w:szCs w:val="24"/>
          <w:lang w:val="lt-LT"/>
        </w:rPr>
        <w:t>nediskriminavimo</w:t>
      </w:r>
      <w:r w:rsidR="00CD7897" w:rsidRPr="000127EF">
        <w:rPr>
          <w:rFonts w:ascii="Times New Roman" w:hAnsi="Times New Roman" w:cs="Times New Roman"/>
          <w:sz w:val="24"/>
          <w:szCs w:val="24"/>
          <w:lang w:val="lt-LT"/>
        </w:rPr>
        <w:t xml:space="preserve"> priemones ir mokyti specialistus</w:t>
      </w:r>
      <w:r w:rsidRPr="000127EF">
        <w:rPr>
          <w:rFonts w:ascii="Times New Roman" w:hAnsi="Times New Roman" w:cs="Times New Roman"/>
          <w:sz w:val="24"/>
          <w:szCs w:val="24"/>
          <w:lang w:val="lt-LT"/>
        </w:rPr>
        <w:t>“</w:t>
      </w:r>
      <w:r w:rsidR="00D07BEB" w:rsidRPr="000127EF">
        <w:rPr>
          <w:rFonts w:ascii="Times New Roman" w:hAnsi="Times New Roman" w:cs="Times New Roman"/>
          <w:sz w:val="24"/>
          <w:szCs w:val="24"/>
          <w:lang w:val="lt-LT"/>
        </w:rPr>
        <w:t xml:space="preserve"> </w:t>
      </w:r>
      <w:r w:rsidR="00CD7897" w:rsidRPr="000127EF">
        <w:rPr>
          <w:rFonts w:ascii="Times New Roman" w:hAnsi="Times New Roman" w:cs="Times New Roman"/>
          <w:sz w:val="24"/>
          <w:szCs w:val="24"/>
          <w:lang w:val="lt-LT"/>
        </w:rPr>
        <w:t>(įgyvendinant Nediskriminavimo skatinimo 2021–2023 metų veiksmų plano priemones):</w:t>
      </w:r>
    </w:p>
    <w:bookmarkEnd w:id="11"/>
    <w:p w14:paraId="043A1827" w14:textId="5F9F08EB" w:rsidR="00D07BEB" w:rsidRPr="000127EF" w:rsidRDefault="001F0E07" w:rsidP="00135851">
      <w:pPr>
        <w:pStyle w:val="Sraopastraipa"/>
        <w:numPr>
          <w:ilvl w:val="3"/>
          <w:numId w:val="2"/>
        </w:numPr>
        <w:tabs>
          <w:tab w:val="left" w:pos="1530"/>
          <w:tab w:val="left" w:pos="171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„R</w:t>
      </w:r>
      <w:r w:rsidR="00CD7897" w:rsidRPr="000127EF">
        <w:rPr>
          <w:rFonts w:ascii="Times New Roman" w:hAnsi="Times New Roman" w:cs="Times New Roman"/>
          <w:sz w:val="24"/>
          <w:szCs w:val="24"/>
          <w:lang w:val="lt-LT"/>
        </w:rPr>
        <w:t>engti jaunimui ir su jaunimu dirbantiems asmenims mokymus lytiškumo ugdymo klausimais</w:t>
      </w:r>
      <w:r w:rsidRPr="000127EF">
        <w:rPr>
          <w:rFonts w:ascii="Times New Roman" w:hAnsi="Times New Roman" w:cs="Times New Roman"/>
          <w:sz w:val="24"/>
          <w:szCs w:val="24"/>
          <w:lang w:val="lt-LT"/>
        </w:rPr>
        <w:t>“</w:t>
      </w:r>
      <w:r w:rsidR="00CD7897" w:rsidRPr="000127EF">
        <w:rPr>
          <w:rFonts w:ascii="Times New Roman" w:hAnsi="Times New Roman" w:cs="Times New Roman"/>
          <w:sz w:val="24"/>
          <w:szCs w:val="24"/>
          <w:lang w:val="lt-LT"/>
        </w:rPr>
        <w:t>;</w:t>
      </w:r>
    </w:p>
    <w:p w14:paraId="70E74EDD" w14:textId="7325FC94" w:rsidR="00CD7897" w:rsidRPr="000127EF" w:rsidRDefault="001F0E07" w:rsidP="00135851">
      <w:pPr>
        <w:pStyle w:val="Sraopastraipa"/>
        <w:numPr>
          <w:ilvl w:val="3"/>
          <w:numId w:val="2"/>
        </w:numPr>
        <w:tabs>
          <w:tab w:val="left" w:pos="1530"/>
          <w:tab w:val="left" w:pos="171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lastRenderedPageBreak/>
        <w:t>„</w:t>
      </w:r>
      <w:r w:rsidR="00CD7897" w:rsidRPr="000127EF">
        <w:rPr>
          <w:rFonts w:ascii="Times New Roman" w:hAnsi="Times New Roman" w:cs="Times New Roman"/>
          <w:sz w:val="24"/>
          <w:szCs w:val="24"/>
          <w:lang w:val="lt-LT"/>
        </w:rPr>
        <w:t>Rengti jaunimui, su jaunimu dirbantiems asmenims, savivaldybių administracijų atstovams mokymus nediskriminavimo skatinimo, pagarbos žmogui ugdymo, lygių galimybių, moterų ir vyrų lygybės politikų įgyvendinimo, apsaugos nuo smurto artimoje aplinkoje politikų formavimo ir įgyvendinimo klausimais</w:t>
      </w:r>
      <w:r w:rsidRPr="000127EF">
        <w:rPr>
          <w:rFonts w:ascii="Times New Roman" w:hAnsi="Times New Roman" w:cs="Times New Roman"/>
          <w:sz w:val="24"/>
          <w:szCs w:val="24"/>
          <w:lang w:val="lt-LT"/>
        </w:rPr>
        <w:t>“;</w:t>
      </w:r>
    </w:p>
    <w:p w14:paraId="46FA692A" w14:textId="057BDEEC" w:rsidR="00B007A3" w:rsidRPr="000127EF" w:rsidRDefault="00B007A3" w:rsidP="00135851">
      <w:pPr>
        <w:pStyle w:val="Sraopastraipa"/>
        <w:numPr>
          <w:ilvl w:val="1"/>
          <w:numId w:val="2"/>
        </w:numPr>
        <w:shd w:val="clear" w:color="auto" w:fill="FFFFFF"/>
        <w:tabs>
          <w:tab w:val="left" w:pos="851"/>
          <w:tab w:val="center" w:pos="1134"/>
          <w:tab w:val="left" w:pos="153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bCs/>
          <w:sz w:val="24"/>
          <w:szCs w:val="24"/>
          <w:lang w:val="lt-LT"/>
        </w:rPr>
        <w:t>įgyvendinti Nacionalinio savižudybių prevencijos veiksmų 2020–2024 metų plano priemon</w:t>
      </w:r>
      <w:r w:rsidR="00ED67B3" w:rsidRPr="000127EF">
        <w:rPr>
          <w:rFonts w:ascii="Times New Roman" w:hAnsi="Times New Roman" w:cs="Times New Roman"/>
          <w:bCs/>
          <w:sz w:val="24"/>
          <w:szCs w:val="24"/>
          <w:lang w:val="lt-LT"/>
        </w:rPr>
        <w:t>ės</w:t>
      </w:r>
      <w:r w:rsidRPr="000127EF">
        <w:rPr>
          <w:rFonts w:ascii="Times New Roman" w:hAnsi="Times New Roman" w:cs="Times New Roman"/>
          <w:bCs/>
          <w:sz w:val="24"/>
          <w:szCs w:val="24"/>
          <w:lang w:val="lt-LT"/>
        </w:rPr>
        <w:t xml:space="preserve"> </w:t>
      </w:r>
      <w:r w:rsidRPr="000127EF">
        <w:rPr>
          <w:rFonts w:ascii="Times New Roman" w:hAnsi="Times New Roman" w:cs="Times New Roman"/>
          <w:sz w:val="24"/>
          <w:szCs w:val="24"/>
          <w:lang w:val="lt-LT"/>
        </w:rPr>
        <w:t>„Stiprinti specialistų, dirbančių su socialinę riziką patiriančiomis šeimomis ir jaunimu, psichosocialinės pagalbos teikimo kompetencijas“ veiklą „Vykdomas socialinių ir jaunimo darbuotojų, jaunimo organizacijų lyderių kompetencijų kėlimas organizuojant šių specialistų mokymus, kad jie galėtų teikti profesionalią emocinę paramą socialinę riziką patiriančioms šeimoms, vaikams ir jaunimui, atpažinti vaikų ir jaunimo psichosocialines problemas, savižudybės riziką, informuoti apie profesionalią psichologinę pagalbą ir paskatinti jos kreiptis“;</w:t>
      </w:r>
    </w:p>
    <w:p w14:paraId="4EE55621" w14:textId="5A54649D" w:rsidR="006934CF" w:rsidRPr="000127EF" w:rsidRDefault="006934CF" w:rsidP="00135851">
      <w:pPr>
        <w:pStyle w:val="Sraopastraipa"/>
        <w:numPr>
          <w:ilvl w:val="1"/>
          <w:numId w:val="2"/>
        </w:numPr>
        <w:shd w:val="clear" w:color="auto" w:fill="FFFFFF"/>
        <w:tabs>
          <w:tab w:val="left" w:pos="851"/>
          <w:tab w:val="center" w:pos="1134"/>
          <w:tab w:val="left" w:pos="153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įgyvendinti </w:t>
      </w:r>
      <w:r w:rsidRPr="000127EF">
        <w:rPr>
          <w:rFonts w:ascii="Times New Roman" w:hAnsi="Times New Roman" w:cs="Times New Roman"/>
          <w:bCs/>
          <w:sz w:val="24"/>
          <w:szCs w:val="24"/>
          <w:lang w:val="lt-LT"/>
        </w:rPr>
        <w:t>Globalios Lietuvos 2023</w:t>
      </w:r>
      <w:r w:rsidR="00F45AD2" w:rsidRPr="000127EF">
        <w:rPr>
          <w:rFonts w:ascii="Times New Roman" w:hAnsi="Times New Roman" w:cs="Times New Roman"/>
          <w:bCs/>
          <w:sz w:val="24"/>
          <w:szCs w:val="24"/>
          <w:lang w:val="lt-LT"/>
        </w:rPr>
        <w:t>–</w:t>
      </w:r>
      <w:r w:rsidRPr="000127EF">
        <w:rPr>
          <w:rFonts w:ascii="Times New Roman" w:hAnsi="Times New Roman" w:cs="Times New Roman"/>
          <w:bCs/>
          <w:sz w:val="24"/>
          <w:szCs w:val="24"/>
          <w:lang w:val="lt-LT"/>
        </w:rPr>
        <w:t>2025 metų veiksmų plane numatytas priemones:</w:t>
      </w:r>
    </w:p>
    <w:p w14:paraId="4097C48E" w14:textId="2A2DAC25" w:rsidR="006934CF" w:rsidRPr="000127EF" w:rsidRDefault="006934CF" w:rsidP="00135851">
      <w:pPr>
        <w:pStyle w:val="Sraopastraipa"/>
        <w:numPr>
          <w:ilvl w:val="2"/>
          <w:numId w:val="2"/>
        </w:numPr>
        <w:shd w:val="clear" w:color="auto" w:fill="FFFFFF"/>
        <w:tabs>
          <w:tab w:val="left" w:pos="851"/>
          <w:tab w:val="center" w:pos="1134"/>
          <w:tab w:val="left" w:pos="153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„Organizuoti Jaunimo reikalų tarybos, kurioje dalyvauja du Pasaulio lietuvių jaunimo sąjungos atstovai, posėdžius“;</w:t>
      </w:r>
    </w:p>
    <w:p w14:paraId="64A145CD" w14:textId="63372273" w:rsidR="006934CF" w:rsidRPr="000127EF" w:rsidRDefault="006934CF" w:rsidP="00135851">
      <w:pPr>
        <w:pStyle w:val="Sraopastraipa"/>
        <w:numPr>
          <w:ilvl w:val="2"/>
          <w:numId w:val="2"/>
        </w:numPr>
        <w:shd w:val="clear" w:color="auto" w:fill="FFFFFF"/>
        <w:tabs>
          <w:tab w:val="left" w:pos="851"/>
          <w:tab w:val="center" w:pos="1134"/>
          <w:tab w:val="left" w:pos="153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„Bendradarbiauti su Užsienio lietuvių jaunimo studentų klubu, siekiant palaikyti Lietuvoje studijavusio ir (ar) stažuotes atlikusio diasporos jaunimo alumnų tarpusavio bendravimą, ryšio su Lietuvą išlaikymą“;</w:t>
      </w:r>
    </w:p>
    <w:p w14:paraId="02D7955F" w14:textId="72A4B94B" w:rsidR="007D74F0" w:rsidRPr="000127EF" w:rsidRDefault="007D74F0" w:rsidP="00135851">
      <w:pPr>
        <w:pStyle w:val="Sraopastraipa"/>
        <w:numPr>
          <w:ilvl w:val="1"/>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įgyvendinti </w:t>
      </w:r>
      <w:r w:rsidRPr="000127EF">
        <w:rPr>
          <w:rFonts w:ascii="Times New Roman" w:hAnsi="Times New Roman" w:cs="Times New Roman"/>
          <w:bCs/>
          <w:sz w:val="24"/>
          <w:szCs w:val="24"/>
          <w:lang w:val="lt-LT"/>
        </w:rPr>
        <w:t>Smurto artimoje aplinkoje prevencijos ir pagalbos teikimo nukentėjusiems asmenims 2022</w:t>
      </w:r>
      <w:r w:rsidR="00F45AD2" w:rsidRPr="000127EF">
        <w:rPr>
          <w:rFonts w:ascii="Times New Roman" w:hAnsi="Times New Roman" w:cs="Times New Roman"/>
          <w:bCs/>
          <w:sz w:val="24"/>
          <w:szCs w:val="24"/>
          <w:lang w:val="lt-LT"/>
        </w:rPr>
        <w:t>–</w:t>
      </w:r>
      <w:r w:rsidRPr="000127EF">
        <w:rPr>
          <w:rFonts w:ascii="Times New Roman" w:hAnsi="Times New Roman" w:cs="Times New Roman"/>
          <w:bCs/>
          <w:sz w:val="24"/>
          <w:szCs w:val="24"/>
          <w:lang w:val="lt-LT"/>
        </w:rPr>
        <w:t xml:space="preserve">2023 metų </w:t>
      </w:r>
      <w:r w:rsidR="00E71346" w:rsidRPr="000127EF">
        <w:rPr>
          <w:rFonts w:ascii="Times New Roman" w:hAnsi="Times New Roman" w:cs="Times New Roman"/>
          <w:bCs/>
          <w:sz w:val="24"/>
          <w:szCs w:val="24"/>
          <w:lang w:val="lt-LT"/>
        </w:rPr>
        <w:t xml:space="preserve">veiksmų </w:t>
      </w:r>
      <w:r w:rsidRPr="000127EF">
        <w:rPr>
          <w:rFonts w:ascii="Times New Roman" w:hAnsi="Times New Roman" w:cs="Times New Roman"/>
          <w:bCs/>
          <w:sz w:val="24"/>
          <w:szCs w:val="24"/>
          <w:lang w:val="lt-LT"/>
        </w:rPr>
        <w:t>plano priemonę „Parengti smurtinio elgesio keitimo programą“</w:t>
      </w:r>
      <w:r w:rsidRPr="000127EF">
        <w:rPr>
          <w:rFonts w:ascii="Times New Roman" w:hAnsi="Times New Roman" w:cs="Times New Roman"/>
          <w:sz w:val="24"/>
          <w:szCs w:val="24"/>
          <w:lang w:val="lt-LT"/>
        </w:rPr>
        <w:t>;</w:t>
      </w:r>
    </w:p>
    <w:p w14:paraId="2C6860AE" w14:textId="300A5860" w:rsidR="007D74F0" w:rsidRPr="000127EF" w:rsidRDefault="007D74F0" w:rsidP="00135851">
      <w:pPr>
        <w:pStyle w:val="Sraopastraipa"/>
        <w:numPr>
          <w:ilvl w:val="1"/>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įgyventini </w:t>
      </w:r>
      <w:r w:rsidRPr="000127EF">
        <w:rPr>
          <w:rFonts w:ascii="Times New Roman" w:hAnsi="Times New Roman" w:cs="Times New Roman"/>
          <w:bCs/>
          <w:sz w:val="24"/>
          <w:szCs w:val="24"/>
          <w:lang w:val="lt-LT"/>
        </w:rPr>
        <w:t>Moterų ir vyrų lygių galimybių 2023</w:t>
      </w:r>
      <w:r w:rsidR="004F712B" w:rsidRPr="000127EF">
        <w:rPr>
          <w:rFonts w:ascii="Times New Roman" w:hAnsi="Times New Roman" w:cs="Times New Roman"/>
          <w:bCs/>
          <w:sz w:val="24"/>
          <w:szCs w:val="24"/>
          <w:lang w:val="lt-LT"/>
        </w:rPr>
        <w:t>–</w:t>
      </w:r>
      <w:r w:rsidRPr="000127EF">
        <w:rPr>
          <w:rFonts w:ascii="Times New Roman" w:hAnsi="Times New Roman" w:cs="Times New Roman"/>
          <w:bCs/>
          <w:sz w:val="24"/>
          <w:szCs w:val="24"/>
          <w:lang w:val="lt-LT"/>
        </w:rPr>
        <w:t xml:space="preserve">2025 metų </w:t>
      </w:r>
      <w:r w:rsidR="004F712B" w:rsidRPr="000127EF">
        <w:rPr>
          <w:rFonts w:ascii="Times New Roman" w:hAnsi="Times New Roman" w:cs="Times New Roman"/>
          <w:bCs/>
          <w:sz w:val="24"/>
          <w:szCs w:val="24"/>
          <w:lang w:val="lt-LT"/>
        </w:rPr>
        <w:t xml:space="preserve">veiksmų </w:t>
      </w:r>
      <w:r w:rsidRPr="000127EF">
        <w:rPr>
          <w:rFonts w:ascii="Times New Roman" w:hAnsi="Times New Roman" w:cs="Times New Roman"/>
          <w:bCs/>
          <w:sz w:val="24"/>
          <w:szCs w:val="24"/>
          <w:lang w:val="lt-LT"/>
        </w:rPr>
        <w:t>plane</w:t>
      </w:r>
      <w:r w:rsidRPr="000127EF">
        <w:rPr>
          <w:rFonts w:ascii="Times New Roman" w:hAnsi="Times New Roman" w:cs="Times New Roman"/>
          <w:sz w:val="24"/>
          <w:szCs w:val="24"/>
          <w:lang w:val="lt-LT"/>
        </w:rPr>
        <w:t xml:space="preserve"> nurodyt</w:t>
      </w:r>
      <w:r w:rsidR="004F712B" w:rsidRPr="000127EF">
        <w:rPr>
          <w:rFonts w:ascii="Times New Roman" w:hAnsi="Times New Roman" w:cs="Times New Roman"/>
          <w:sz w:val="24"/>
          <w:szCs w:val="24"/>
          <w:lang w:val="lt-LT"/>
        </w:rPr>
        <w:t>ą</w:t>
      </w:r>
      <w:r w:rsidRPr="000127EF">
        <w:rPr>
          <w:rFonts w:ascii="Times New Roman" w:hAnsi="Times New Roman" w:cs="Times New Roman"/>
          <w:sz w:val="24"/>
          <w:szCs w:val="24"/>
          <w:lang w:val="lt-LT"/>
        </w:rPr>
        <w:t xml:space="preserve"> priemonę „Ugdyti kritinio mąstymo ir medijų raštingumo gebėjimus, sudaryti jaunimui galimybes kvestionuoti medijose pateikiamus stereotipus“;</w:t>
      </w:r>
    </w:p>
    <w:p w14:paraId="3D759C1E" w14:textId="6586E3A1" w:rsidR="003D55B3" w:rsidRPr="000127EF" w:rsidRDefault="003D55B3" w:rsidP="00135851">
      <w:pPr>
        <w:pStyle w:val="Sraopastraipa"/>
        <w:numPr>
          <w:ilvl w:val="1"/>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įgyvendinti Jaunimo garantijų iniciatyvos įgyvendinimo </w:t>
      </w:r>
      <w:r w:rsidR="00113EFF" w:rsidRPr="000127EF">
        <w:rPr>
          <w:rFonts w:ascii="Times New Roman" w:hAnsi="Times New Roman" w:cs="Times New Roman"/>
          <w:sz w:val="24"/>
          <w:szCs w:val="24"/>
          <w:lang w:val="lt-LT"/>
        </w:rPr>
        <w:t xml:space="preserve">veiksmų </w:t>
      </w:r>
      <w:r w:rsidRPr="000127EF">
        <w:rPr>
          <w:rFonts w:ascii="Times New Roman" w:hAnsi="Times New Roman" w:cs="Times New Roman"/>
          <w:sz w:val="24"/>
          <w:szCs w:val="24"/>
          <w:lang w:val="lt-LT"/>
        </w:rPr>
        <w:t>plan</w:t>
      </w:r>
      <w:r w:rsidR="00CD45C6" w:rsidRPr="000127EF">
        <w:rPr>
          <w:rFonts w:ascii="Times New Roman" w:hAnsi="Times New Roman" w:cs="Times New Roman"/>
          <w:sz w:val="24"/>
          <w:szCs w:val="24"/>
          <w:lang w:val="lt-LT"/>
        </w:rPr>
        <w:t>o</w:t>
      </w:r>
      <w:r w:rsidR="00DD0F26" w:rsidRPr="000127EF">
        <w:rPr>
          <w:rFonts w:ascii="Times New Roman" w:hAnsi="Times New Roman" w:cs="Times New Roman"/>
          <w:sz w:val="24"/>
          <w:szCs w:val="24"/>
          <w:lang w:val="lt-LT"/>
        </w:rPr>
        <w:t xml:space="preserve"> </w:t>
      </w:r>
      <w:r w:rsidR="00CD45C6" w:rsidRPr="000127EF">
        <w:rPr>
          <w:rFonts w:ascii="Times New Roman" w:hAnsi="Times New Roman" w:cs="Times New Roman"/>
          <w:sz w:val="24"/>
          <w:szCs w:val="24"/>
          <w:lang w:val="lt-LT"/>
        </w:rPr>
        <w:t>priemones</w:t>
      </w:r>
      <w:r w:rsidR="001E3664" w:rsidRPr="000127EF">
        <w:rPr>
          <w:rFonts w:ascii="Times New Roman" w:hAnsi="Times New Roman" w:cs="Times New Roman"/>
          <w:sz w:val="24"/>
          <w:szCs w:val="24"/>
          <w:lang w:val="lt-LT"/>
        </w:rPr>
        <w:t>:</w:t>
      </w:r>
    </w:p>
    <w:p w14:paraId="1D196976" w14:textId="771DE141" w:rsidR="001E3664" w:rsidRPr="000127EF" w:rsidRDefault="001E3664" w:rsidP="00135851">
      <w:pPr>
        <w:pStyle w:val="Sraopastraipa"/>
        <w:numPr>
          <w:ilvl w:val="2"/>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EA0515" w:rsidRPr="000127EF">
        <w:rPr>
          <w:rFonts w:ascii="Times New Roman" w:hAnsi="Times New Roman" w:cs="Times New Roman"/>
          <w:sz w:val="24"/>
          <w:szCs w:val="24"/>
          <w:lang w:val="lt-LT"/>
        </w:rPr>
        <w:t>Nustatyti neaktyvius jaunus žmones ir vykdyti jų skaičiaus stebėseną</w:t>
      </w:r>
      <w:r w:rsidRPr="000127EF">
        <w:rPr>
          <w:rFonts w:ascii="Times New Roman" w:hAnsi="Times New Roman" w:cs="Times New Roman"/>
          <w:sz w:val="24"/>
          <w:szCs w:val="24"/>
          <w:lang w:val="lt-LT"/>
        </w:rPr>
        <w:t>“;</w:t>
      </w:r>
    </w:p>
    <w:p w14:paraId="41011C5A" w14:textId="17ED1FD0" w:rsidR="001E3664" w:rsidRPr="000127EF" w:rsidRDefault="001E3664" w:rsidP="00135851">
      <w:pPr>
        <w:pStyle w:val="Sraopastraipa"/>
        <w:numPr>
          <w:ilvl w:val="2"/>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EA0515" w:rsidRPr="000127EF">
        <w:rPr>
          <w:rFonts w:ascii="Times New Roman" w:hAnsi="Times New Roman" w:cs="Times New Roman"/>
          <w:sz w:val="24"/>
          <w:szCs w:val="24"/>
          <w:lang w:val="lt-LT"/>
        </w:rPr>
        <w:t>Įgyvendinti pirminės intervencijos priemones neaktyviems jauniems žmonėms, numatytas 2014–2020 metų Europos Sąjungos fondų investicijų veiksmų programos 7 prioriteto „Kokybiško užimtumo ir dalyvavimo darbo rinkoje skatinimas“ įgyvendinimo priemonėje Nr.</w:t>
      </w:r>
      <w:r w:rsidR="001A57CB" w:rsidRPr="000127EF">
        <w:rPr>
          <w:rFonts w:ascii="Times New Roman" w:hAnsi="Times New Roman" w:cs="Times New Roman"/>
          <w:sz w:val="24"/>
          <w:szCs w:val="24"/>
          <w:lang w:val="lt-LT"/>
        </w:rPr>
        <w:t> </w:t>
      </w:r>
      <w:r w:rsidR="00EA0515" w:rsidRPr="000127EF">
        <w:rPr>
          <w:rFonts w:ascii="Times New Roman" w:hAnsi="Times New Roman" w:cs="Times New Roman"/>
          <w:sz w:val="24"/>
          <w:szCs w:val="24"/>
          <w:lang w:val="lt-LT"/>
        </w:rPr>
        <w:t>7.4.1‑ESFA-V-414 „Jaunimo užimtumo didinimas (II)“ (toliau – Priemonė Nr.</w:t>
      </w:r>
      <w:r w:rsidR="001A57CB" w:rsidRPr="000127EF">
        <w:rPr>
          <w:rFonts w:ascii="Times New Roman" w:hAnsi="Times New Roman" w:cs="Times New Roman"/>
          <w:sz w:val="24"/>
          <w:szCs w:val="24"/>
          <w:lang w:val="lt-LT"/>
        </w:rPr>
        <w:t> </w:t>
      </w:r>
      <w:r w:rsidR="00EA0515" w:rsidRPr="000127EF">
        <w:rPr>
          <w:rFonts w:ascii="Times New Roman" w:hAnsi="Times New Roman" w:cs="Times New Roman"/>
          <w:sz w:val="24"/>
          <w:szCs w:val="24"/>
          <w:lang w:val="lt-LT"/>
        </w:rPr>
        <w:t>7.4.1‑ESFA‑V‑414 „Jaunimo užimtumo didinimas (II)“)</w:t>
      </w:r>
      <w:r w:rsidRPr="000127EF">
        <w:rPr>
          <w:rFonts w:ascii="Times New Roman" w:hAnsi="Times New Roman" w:cs="Times New Roman"/>
          <w:sz w:val="24"/>
          <w:szCs w:val="24"/>
          <w:lang w:val="lt-LT"/>
        </w:rPr>
        <w:t>“;</w:t>
      </w:r>
    </w:p>
    <w:p w14:paraId="34EA9368" w14:textId="56847E04" w:rsidR="001E3664" w:rsidRPr="000127EF" w:rsidRDefault="001E3664" w:rsidP="00135851">
      <w:pPr>
        <w:pStyle w:val="Sraopastraipa"/>
        <w:numPr>
          <w:ilvl w:val="2"/>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9A1637" w:rsidRPr="000127EF">
        <w:rPr>
          <w:rFonts w:ascii="Times New Roman" w:hAnsi="Times New Roman" w:cs="Times New Roman"/>
          <w:sz w:val="24"/>
          <w:szCs w:val="24"/>
          <w:lang w:val="lt-LT"/>
        </w:rPr>
        <w:t>Teikti aktyvumo skatinimo savanoriškoje veikloje paslaugas bedarbiams ir neaktyviems jauniems žmonėms, numatytas Priemonėje Nr. 7.4.1</w:t>
      </w:r>
      <w:r w:rsidR="009A1637" w:rsidRPr="000127EF">
        <w:rPr>
          <w:rFonts w:ascii="Times New Roman" w:hAnsi="Times New Roman" w:cs="Times New Roman"/>
          <w:sz w:val="24"/>
          <w:szCs w:val="24"/>
          <w:lang w:val="lt-LT"/>
        </w:rPr>
        <w:noBreakHyphen/>
        <w:t>ESFA</w:t>
      </w:r>
      <w:r w:rsidR="009A1637" w:rsidRPr="000127EF">
        <w:rPr>
          <w:rFonts w:ascii="Times New Roman" w:hAnsi="Times New Roman" w:cs="Times New Roman"/>
          <w:sz w:val="24"/>
          <w:szCs w:val="24"/>
          <w:lang w:val="lt-LT"/>
        </w:rPr>
        <w:noBreakHyphen/>
        <w:t>V</w:t>
      </w:r>
      <w:r w:rsidR="009A1637" w:rsidRPr="000127EF">
        <w:rPr>
          <w:rFonts w:ascii="Times New Roman" w:hAnsi="Times New Roman" w:cs="Times New Roman"/>
          <w:sz w:val="24"/>
          <w:szCs w:val="24"/>
          <w:lang w:val="lt-LT"/>
        </w:rPr>
        <w:noBreakHyphen/>
        <w:t>414 „Jaunimo užimtumo didinimas (II)</w:t>
      </w:r>
      <w:r w:rsidRPr="000127EF">
        <w:rPr>
          <w:rFonts w:ascii="Times New Roman" w:hAnsi="Times New Roman" w:cs="Times New Roman"/>
          <w:sz w:val="24"/>
          <w:szCs w:val="24"/>
          <w:lang w:val="lt-LT"/>
        </w:rPr>
        <w:t>“;</w:t>
      </w:r>
    </w:p>
    <w:p w14:paraId="2FE3BF70" w14:textId="35D98751" w:rsidR="001E3664" w:rsidRPr="000127EF" w:rsidRDefault="001E3664" w:rsidP="00135851">
      <w:pPr>
        <w:pStyle w:val="Sraopastraipa"/>
        <w:numPr>
          <w:ilvl w:val="2"/>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w:t>
      </w:r>
      <w:r w:rsidR="009A1637" w:rsidRPr="000127EF">
        <w:rPr>
          <w:rFonts w:ascii="Times New Roman" w:hAnsi="Times New Roman" w:cs="Times New Roman"/>
          <w:sz w:val="24"/>
          <w:szCs w:val="24"/>
          <w:shd w:val="clear" w:color="auto" w:fill="FFFFFF"/>
          <w:lang w:val="lt-LT"/>
        </w:rPr>
        <w:t>Plėtoti laiku atliekamo efektyvaus darbo su jaunimu sistemą, </w:t>
      </w:r>
      <w:r w:rsidR="009A1637" w:rsidRPr="000127EF">
        <w:rPr>
          <w:rFonts w:ascii="Times New Roman" w:hAnsi="Times New Roman" w:cs="Times New Roman"/>
          <w:sz w:val="24"/>
          <w:szCs w:val="24"/>
          <w:lang w:val="lt-LT"/>
        </w:rPr>
        <w:t xml:space="preserve">siekiant didesnės jų integracijos Sostinės regione, kaip numatyta 2021–2030 metų plėtros programos valdytojos Lietuvos Respublikos socialinės apsaugos ir darbo ministerijos </w:t>
      </w:r>
      <w:r w:rsidR="00736606" w:rsidRPr="000127EF">
        <w:rPr>
          <w:rFonts w:ascii="Times New Roman" w:hAnsi="Times New Roman" w:cs="Times New Roman"/>
          <w:sz w:val="24"/>
          <w:szCs w:val="24"/>
          <w:lang w:val="lt-LT"/>
        </w:rPr>
        <w:t>s</w:t>
      </w:r>
      <w:r w:rsidR="009A1637" w:rsidRPr="000127EF">
        <w:rPr>
          <w:rFonts w:ascii="Times New Roman" w:hAnsi="Times New Roman" w:cs="Times New Roman"/>
          <w:sz w:val="24"/>
          <w:szCs w:val="24"/>
          <w:lang w:val="lt-LT"/>
        </w:rPr>
        <w:t xml:space="preserve">ocialinės </w:t>
      </w:r>
      <w:proofErr w:type="spellStart"/>
      <w:r w:rsidR="009A1637" w:rsidRPr="000127EF">
        <w:rPr>
          <w:rFonts w:ascii="Times New Roman" w:hAnsi="Times New Roman" w:cs="Times New Roman"/>
          <w:sz w:val="24"/>
          <w:szCs w:val="24"/>
          <w:lang w:val="lt-LT"/>
        </w:rPr>
        <w:t>sutelkties</w:t>
      </w:r>
      <w:proofErr w:type="spellEnd"/>
      <w:r w:rsidR="009A1637" w:rsidRPr="000127EF">
        <w:rPr>
          <w:rFonts w:ascii="Times New Roman" w:hAnsi="Times New Roman" w:cs="Times New Roman"/>
          <w:sz w:val="24"/>
          <w:szCs w:val="24"/>
          <w:lang w:val="lt-LT"/>
        </w:rPr>
        <w:t xml:space="preserve"> plėtros programos </w:t>
      </w:r>
      <w:r w:rsidR="009A1637" w:rsidRPr="000127EF">
        <w:rPr>
          <w:rFonts w:ascii="Times New Roman" w:hAnsi="Times New Roman" w:cs="Times New Roman"/>
          <w:sz w:val="24"/>
          <w:szCs w:val="24"/>
          <w:lang w:val="lt-LT"/>
        </w:rPr>
        <w:lastRenderedPageBreak/>
        <w:t>pažangos priemonėje Nr. 09</w:t>
      </w:r>
      <w:r w:rsidR="009A1637" w:rsidRPr="000127EF">
        <w:rPr>
          <w:rFonts w:ascii="Times New Roman" w:hAnsi="Times New Roman" w:cs="Times New Roman"/>
          <w:sz w:val="24"/>
          <w:szCs w:val="24"/>
          <w:lang w:val="lt-LT"/>
        </w:rPr>
        <w:noBreakHyphen/>
        <w:t>003</w:t>
      </w:r>
      <w:r w:rsidR="009A1637" w:rsidRPr="000127EF">
        <w:rPr>
          <w:rFonts w:ascii="Times New Roman" w:hAnsi="Times New Roman" w:cs="Times New Roman"/>
          <w:sz w:val="24"/>
          <w:szCs w:val="24"/>
          <w:lang w:val="lt-LT"/>
        </w:rPr>
        <w:noBreakHyphen/>
        <w:t>02-02-05 „Plėtoti laiku atliekamo efektyvaus darbo su jaunimu sistemą“ (toliau</w:t>
      </w:r>
      <w:r w:rsidR="00721BC8">
        <w:rPr>
          <w:rFonts w:ascii="Times New Roman" w:hAnsi="Times New Roman" w:cs="Times New Roman"/>
          <w:sz w:val="24"/>
          <w:szCs w:val="24"/>
          <w:lang w:val="lt-LT"/>
        </w:rPr>
        <w:t xml:space="preserve"> </w:t>
      </w:r>
      <w:r w:rsidR="009A1637" w:rsidRPr="000127EF">
        <w:rPr>
          <w:rFonts w:ascii="Times New Roman" w:hAnsi="Times New Roman" w:cs="Times New Roman"/>
          <w:sz w:val="24"/>
          <w:szCs w:val="24"/>
          <w:lang w:val="lt-LT"/>
        </w:rPr>
        <w:t>– Priemonė Nr. 09</w:t>
      </w:r>
      <w:r w:rsidR="009A1637" w:rsidRPr="000127EF">
        <w:rPr>
          <w:rFonts w:ascii="Times New Roman" w:hAnsi="Times New Roman" w:cs="Times New Roman"/>
          <w:sz w:val="24"/>
          <w:szCs w:val="24"/>
          <w:lang w:val="lt-LT"/>
        </w:rPr>
        <w:noBreakHyphen/>
        <w:t>003</w:t>
      </w:r>
      <w:r w:rsidR="009A1637" w:rsidRPr="000127EF">
        <w:rPr>
          <w:rFonts w:ascii="Times New Roman" w:hAnsi="Times New Roman" w:cs="Times New Roman"/>
          <w:sz w:val="24"/>
          <w:szCs w:val="24"/>
          <w:lang w:val="lt-LT"/>
        </w:rPr>
        <w:noBreakHyphen/>
        <w:t>02-02-05 „Plėtoti laiku atliekamo efektyvaus darbo su jaunimu sistemą“)</w:t>
      </w:r>
      <w:r w:rsidRPr="000127EF">
        <w:rPr>
          <w:rFonts w:ascii="Times New Roman" w:hAnsi="Times New Roman" w:cs="Times New Roman"/>
          <w:sz w:val="24"/>
          <w:szCs w:val="24"/>
          <w:lang w:val="lt-LT"/>
        </w:rPr>
        <w:t>“</w:t>
      </w:r>
      <w:r w:rsidR="00E967EA" w:rsidRPr="000127EF">
        <w:rPr>
          <w:rFonts w:ascii="Times New Roman" w:hAnsi="Times New Roman" w:cs="Times New Roman"/>
          <w:sz w:val="24"/>
          <w:szCs w:val="24"/>
          <w:lang w:val="lt-LT"/>
        </w:rPr>
        <w:t>;</w:t>
      </w:r>
    </w:p>
    <w:p w14:paraId="6EEFB4E4" w14:textId="61125159" w:rsidR="009A1637" w:rsidRPr="000127EF" w:rsidRDefault="009A1637" w:rsidP="00135851">
      <w:pPr>
        <w:pStyle w:val="Sraopastraipa"/>
        <w:numPr>
          <w:ilvl w:val="2"/>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„Plėtoti laiku atliekamo efektyvaus darbo su jaunimu sistemą, siekiant didesnės jų integracijos Vidurio ir vakarų Lietuvos regione, kaip numatyta Priemonėje Nr. 09</w:t>
      </w:r>
      <w:r w:rsidRPr="000127EF">
        <w:rPr>
          <w:rFonts w:ascii="Times New Roman" w:hAnsi="Times New Roman" w:cs="Times New Roman"/>
          <w:sz w:val="24"/>
          <w:szCs w:val="24"/>
          <w:lang w:val="lt-LT"/>
        </w:rPr>
        <w:noBreakHyphen/>
        <w:t>003</w:t>
      </w:r>
      <w:r w:rsidRPr="000127EF">
        <w:rPr>
          <w:rFonts w:ascii="Times New Roman" w:hAnsi="Times New Roman" w:cs="Times New Roman"/>
          <w:sz w:val="24"/>
          <w:szCs w:val="24"/>
          <w:lang w:val="lt-LT"/>
        </w:rPr>
        <w:noBreakHyphen/>
        <w:t>02-02-05 „Plėtoti laiku atliekamo efektyvaus darbo su jaunimu sistemą“;</w:t>
      </w:r>
    </w:p>
    <w:p w14:paraId="35774A98" w14:textId="21543C06" w:rsidR="009A1637" w:rsidRPr="000127EF" w:rsidRDefault="009A1637" w:rsidP="00135851">
      <w:pPr>
        <w:pStyle w:val="Sraopastraipa"/>
        <w:numPr>
          <w:ilvl w:val="2"/>
          <w:numId w:val="2"/>
        </w:numPr>
        <w:shd w:val="clear" w:color="auto" w:fill="FFFFFF"/>
        <w:tabs>
          <w:tab w:val="left" w:pos="851"/>
          <w:tab w:val="left" w:pos="1134"/>
          <w:tab w:val="left" w:pos="1560"/>
          <w:tab w:val="left" w:pos="189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„Įgyvendinant jaunimo garantijų iniciatyvą ir kitas jaunimo užimtumą skatinančias programas, užtikrinti jaunimo praktinių įgūdžių ugdymo paslaugų teikimą“;</w:t>
      </w:r>
    </w:p>
    <w:p w14:paraId="6A71EA36" w14:textId="6950A569" w:rsidR="00C55C67" w:rsidRPr="000127EF" w:rsidRDefault="00927535" w:rsidP="00135851">
      <w:pPr>
        <w:numPr>
          <w:ilvl w:val="1"/>
          <w:numId w:val="2"/>
        </w:numPr>
        <w:shd w:val="clear" w:color="auto" w:fill="FFFFFF"/>
        <w:tabs>
          <w:tab w:val="left" w:pos="851"/>
          <w:tab w:val="left" w:pos="1134"/>
          <w:tab w:val="left" w:pos="1440"/>
          <w:tab w:val="left" w:pos="1530"/>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 </w:t>
      </w:r>
      <w:r w:rsidR="00E967EA" w:rsidRPr="000127EF">
        <w:rPr>
          <w:rFonts w:ascii="Times New Roman" w:hAnsi="Times New Roman" w:cs="Times New Roman"/>
          <w:sz w:val="24"/>
          <w:szCs w:val="24"/>
          <w:lang w:val="lt-LT"/>
        </w:rPr>
        <w:t>v</w:t>
      </w:r>
      <w:r w:rsidR="00B56971" w:rsidRPr="000127EF">
        <w:rPr>
          <w:rFonts w:ascii="Times New Roman" w:hAnsi="Times New Roman" w:cs="Times New Roman"/>
          <w:sz w:val="24"/>
          <w:szCs w:val="24"/>
          <w:lang w:val="lt-LT"/>
        </w:rPr>
        <w:t>ykdyti šias funkcijas:</w:t>
      </w:r>
    </w:p>
    <w:p w14:paraId="1CE0D2A7" w14:textId="3B60B199" w:rsidR="002B429B" w:rsidRPr="000127EF" w:rsidRDefault="002B429B" w:rsidP="00135851">
      <w:pPr>
        <w:numPr>
          <w:ilvl w:val="2"/>
          <w:numId w:val="2"/>
        </w:numPr>
        <w:shd w:val="clear" w:color="auto" w:fill="FFFFFF"/>
        <w:tabs>
          <w:tab w:val="left" w:pos="851"/>
          <w:tab w:val="center" w:pos="1134"/>
          <w:tab w:val="left" w:pos="1440"/>
          <w:tab w:val="left" w:pos="1701"/>
        </w:tabs>
        <w:spacing w:line="360" w:lineRule="auto"/>
        <w:ind w:left="0" w:firstLine="709"/>
        <w:jc w:val="both"/>
        <w:rPr>
          <w:rFonts w:ascii="Times New Roman" w:hAnsi="Times New Roman" w:cs="Times New Roman"/>
          <w:sz w:val="24"/>
          <w:szCs w:val="24"/>
          <w:lang w:val="lt-LT"/>
        </w:rPr>
      </w:pPr>
      <w:bookmarkStart w:id="12" w:name="_Hlk96591177"/>
      <w:r w:rsidRPr="000127EF">
        <w:rPr>
          <w:rFonts w:ascii="Times New Roman" w:hAnsi="Times New Roman" w:cs="Times New Roman"/>
          <w:sz w:val="24"/>
          <w:szCs w:val="24"/>
          <w:lang w:val="lt-LT"/>
        </w:rPr>
        <w:t>įgyvendinant šio įsakymo 1.2.2.</w:t>
      </w:r>
      <w:r w:rsidR="00CF6A3F" w:rsidRPr="000127EF">
        <w:rPr>
          <w:rFonts w:ascii="Times New Roman" w:hAnsi="Times New Roman" w:cs="Times New Roman"/>
          <w:sz w:val="24"/>
          <w:szCs w:val="24"/>
          <w:lang w:val="lt-LT"/>
        </w:rPr>
        <w:t>23</w:t>
      </w:r>
      <w:r w:rsidRPr="000127EF">
        <w:rPr>
          <w:rFonts w:ascii="Times New Roman" w:hAnsi="Times New Roman" w:cs="Times New Roman"/>
          <w:sz w:val="24"/>
          <w:szCs w:val="24"/>
          <w:lang w:val="lt-LT"/>
        </w:rPr>
        <w:t xml:space="preserve"> papunktyje nurodytą priemonę, administruoti Lietuvos ir Lenkijos jaunimo mainų fondo veiklą Lietuvoje pagal Lietuvos Respublikos Vyriausybės ir Lenkijos Respublikos Vyriausybės susitarimą dėl Lietuvos ir Lenkijos jaunimo mainų fondo, patvirtintą Lietuvos Respublikos Vyriausybės 2007 m. liepos 4 d. nutarimu Nr. 704 „Dėl Lietuvos Respublikos Vyriausybės ir Lenkijos Respublikos Vyriausybės susitarimo dėl Lietuvos ir Lenkijos jaunimo mainų fondo patvirtinimo“;</w:t>
      </w:r>
    </w:p>
    <w:bookmarkEnd w:id="12"/>
    <w:p w14:paraId="6A71EA38" w14:textId="45B7E88A" w:rsidR="00C55C67" w:rsidRPr="000127EF" w:rsidRDefault="002A32BC" w:rsidP="00135851">
      <w:pPr>
        <w:numPr>
          <w:ilvl w:val="2"/>
          <w:numId w:val="2"/>
        </w:numPr>
        <w:shd w:val="clear" w:color="auto" w:fill="FFFFFF"/>
        <w:tabs>
          <w:tab w:val="left" w:pos="851"/>
          <w:tab w:val="center" w:pos="1134"/>
          <w:tab w:val="left" w:pos="1440"/>
          <w:tab w:val="left" w:pos="1701"/>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u</w:t>
      </w:r>
      <w:r w:rsidR="002B429B" w:rsidRPr="000127EF">
        <w:rPr>
          <w:rFonts w:ascii="Times New Roman" w:hAnsi="Times New Roman" w:cs="Times New Roman"/>
          <w:sz w:val="24"/>
          <w:szCs w:val="24"/>
          <w:lang w:val="lt-LT"/>
        </w:rPr>
        <w:t>žtikrinti Jaunimo reikalų tarybos veiklą</w:t>
      </w:r>
      <w:r w:rsidR="00B56971" w:rsidRPr="000127EF">
        <w:rPr>
          <w:rFonts w:ascii="Times New Roman" w:hAnsi="Times New Roman" w:cs="Times New Roman"/>
          <w:sz w:val="24"/>
          <w:szCs w:val="24"/>
          <w:lang w:val="lt-LT"/>
        </w:rPr>
        <w:t>;</w:t>
      </w:r>
    </w:p>
    <w:p w14:paraId="44A39915" w14:textId="096F37F7" w:rsidR="002B429B" w:rsidRPr="000127EF" w:rsidRDefault="002A32BC" w:rsidP="00135851">
      <w:pPr>
        <w:numPr>
          <w:ilvl w:val="2"/>
          <w:numId w:val="2"/>
        </w:numPr>
        <w:shd w:val="clear" w:color="auto" w:fill="FFFFFF"/>
        <w:tabs>
          <w:tab w:val="left" w:pos="851"/>
          <w:tab w:val="center" w:pos="1134"/>
          <w:tab w:val="left" w:pos="1440"/>
          <w:tab w:val="left" w:pos="1701"/>
        </w:tabs>
        <w:spacing w:line="360" w:lineRule="auto"/>
        <w:ind w:left="0" w:firstLine="709"/>
        <w:jc w:val="both"/>
        <w:rPr>
          <w:rFonts w:ascii="Times New Roman" w:hAnsi="Times New Roman" w:cs="Times New Roman"/>
          <w:sz w:val="24"/>
          <w:szCs w:val="24"/>
          <w:lang w:val="lt-LT"/>
        </w:rPr>
      </w:pPr>
      <w:bookmarkStart w:id="13" w:name="_Hlk96695620"/>
      <w:r w:rsidRPr="000127EF">
        <w:rPr>
          <w:rFonts w:ascii="Times New Roman" w:hAnsi="Times New Roman" w:cs="Times New Roman"/>
          <w:sz w:val="24"/>
          <w:szCs w:val="24"/>
          <w:lang w:val="lt-LT"/>
        </w:rPr>
        <w:t>u</w:t>
      </w:r>
      <w:r w:rsidR="002B429B" w:rsidRPr="000127EF">
        <w:rPr>
          <w:rFonts w:ascii="Times New Roman" w:hAnsi="Times New Roman" w:cs="Times New Roman"/>
          <w:sz w:val="24"/>
          <w:szCs w:val="24"/>
          <w:lang w:val="lt-LT"/>
        </w:rPr>
        <w:t>žtikrinti Europos Sąjungos programų jaunimui (</w:t>
      </w:r>
      <w:r w:rsidRPr="000127EF">
        <w:rPr>
          <w:rFonts w:ascii="Times New Roman" w:hAnsi="Times New Roman" w:cs="Times New Roman"/>
          <w:sz w:val="24"/>
          <w:szCs w:val="24"/>
          <w:lang w:val="lt-LT"/>
        </w:rPr>
        <w:t>„</w:t>
      </w:r>
      <w:r w:rsidR="002B429B" w:rsidRPr="000127EF">
        <w:rPr>
          <w:rFonts w:ascii="Times New Roman" w:hAnsi="Times New Roman" w:cs="Times New Roman"/>
          <w:sz w:val="24"/>
          <w:szCs w:val="24"/>
          <w:lang w:val="lt-LT"/>
        </w:rPr>
        <w:t>Erasmus+</w:t>
      </w:r>
      <w:r w:rsidRPr="000127EF">
        <w:rPr>
          <w:rFonts w:ascii="Times New Roman" w:hAnsi="Times New Roman" w:cs="Times New Roman"/>
          <w:sz w:val="24"/>
          <w:szCs w:val="24"/>
          <w:lang w:val="lt-LT"/>
        </w:rPr>
        <w:t>“</w:t>
      </w:r>
      <w:r w:rsidR="002B429B" w:rsidRPr="000127EF">
        <w:rPr>
          <w:rFonts w:ascii="Times New Roman" w:hAnsi="Times New Roman" w:cs="Times New Roman"/>
          <w:sz w:val="24"/>
          <w:szCs w:val="24"/>
          <w:lang w:val="lt-LT"/>
        </w:rPr>
        <w:t xml:space="preserve"> </w:t>
      </w:r>
      <w:r w:rsidR="00BD3468" w:rsidRPr="000127EF">
        <w:rPr>
          <w:rFonts w:ascii="Times New Roman" w:hAnsi="Times New Roman" w:cs="Times New Roman"/>
          <w:sz w:val="24"/>
          <w:szCs w:val="24"/>
          <w:lang w:val="lt-LT"/>
        </w:rPr>
        <w:t xml:space="preserve">dalies, susijusios su </w:t>
      </w:r>
      <w:r w:rsidR="002B429B" w:rsidRPr="000127EF">
        <w:rPr>
          <w:rFonts w:ascii="Times New Roman" w:hAnsi="Times New Roman" w:cs="Times New Roman"/>
          <w:sz w:val="24"/>
          <w:szCs w:val="24"/>
          <w:lang w:val="lt-LT"/>
        </w:rPr>
        <w:t>jaunim</w:t>
      </w:r>
      <w:r w:rsidR="00BD3468" w:rsidRPr="000127EF">
        <w:rPr>
          <w:rFonts w:ascii="Times New Roman" w:hAnsi="Times New Roman" w:cs="Times New Roman"/>
          <w:sz w:val="24"/>
          <w:szCs w:val="24"/>
          <w:lang w:val="lt-LT"/>
        </w:rPr>
        <w:t>u,</w:t>
      </w:r>
      <w:r w:rsidR="002B429B" w:rsidRPr="000127EF">
        <w:rPr>
          <w:rFonts w:ascii="Times New Roman" w:hAnsi="Times New Roman" w:cs="Times New Roman"/>
          <w:sz w:val="24"/>
          <w:szCs w:val="24"/>
          <w:lang w:val="lt-LT"/>
        </w:rPr>
        <w:t xml:space="preserve"> bei Europos solidarumo korpuso) įgyvendinimą;</w:t>
      </w:r>
    </w:p>
    <w:bookmarkEnd w:id="13"/>
    <w:p w14:paraId="6A71EA39" w14:textId="0B4D1B81" w:rsidR="00C55C67" w:rsidRPr="000127EF" w:rsidRDefault="00B56971" w:rsidP="00135851">
      <w:pPr>
        <w:numPr>
          <w:ilvl w:val="2"/>
          <w:numId w:val="2"/>
        </w:numPr>
        <w:shd w:val="clear" w:color="auto" w:fill="FFFFFF"/>
        <w:tabs>
          <w:tab w:val="left" w:pos="851"/>
          <w:tab w:val="center" w:pos="1134"/>
          <w:tab w:val="left" w:pos="1440"/>
          <w:tab w:val="left" w:pos="1701"/>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užtikrinti ir plėtoti tarpžinybinį bendradarbiavimą su valstybės ir savivaldybių institucijomis, įstaigomis, jaunimo ir su jaunimu dirbančiomis organizacijomis</w:t>
      </w:r>
      <w:r w:rsidR="00FF7157" w:rsidRPr="000127EF">
        <w:rPr>
          <w:rFonts w:ascii="Times New Roman" w:hAnsi="Times New Roman" w:cs="Times New Roman"/>
          <w:sz w:val="24"/>
          <w:szCs w:val="24"/>
          <w:lang w:val="lt-LT"/>
        </w:rPr>
        <w:t xml:space="preserve"> nacionaliniu ir vietos lygmenimis</w:t>
      </w:r>
      <w:r w:rsidRPr="000127EF">
        <w:rPr>
          <w:rFonts w:ascii="Times New Roman" w:hAnsi="Times New Roman" w:cs="Times New Roman"/>
          <w:sz w:val="24"/>
          <w:szCs w:val="24"/>
          <w:lang w:val="lt-LT"/>
        </w:rPr>
        <w:t>;</w:t>
      </w:r>
    </w:p>
    <w:p w14:paraId="6A71EA3D" w14:textId="463F00AC" w:rsidR="00C55C67" w:rsidRPr="000127EF" w:rsidRDefault="00B56971" w:rsidP="00135851">
      <w:pPr>
        <w:numPr>
          <w:ilvl w:val="2"/>
          <w:numId w:val="2"/>
        </w:numPr>
        <w:shd w:val="clear" w:color="auto" w:fill="FFFFFF"/>
        <w:tabs>
          <w:tab w:val="left" w:pos="851"/>
          <w:tab w:val="left" w:pos="1134"/>
          <w:tab w:val="left" w:pos="1440"/>
          <w:tab w:val="left" w:pos="1530"/>
          <w:tab w:val="left" w:pos="1701"/>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per 5 darbo dienas nuo</w:t>
      </w:r>
      <w:r w:rsidR="00234E7C" w:rsidRPr="000127EF">
        <w:rPr>
          <w:rFonts w:ascii="Times New Roman" w:hAnsi="Times New Roman" w:cs="Times New Roman"/>
          <w:sz w:val="24"/>
          <w:szCs w:val="24"/>
          <w:lang w:val="lt-LT"/>
        </w:rPr>
        <w:t xml:space="preserve"> Jaunimo reikalų </w:t>
      </w:r>
      <w:r w:rsidR="00D81F6C" w:rsidRPr="000127EF">
        <w:rPr>
          <w:rFonts w:ascii="Times New Roman" w:hAnsi="Times New Roman" w:cs="Times New Roman"/>
          <w:sz w:val="24"/>
          <w:szCs w:val="24"/>
          <w:lang w:val="lt-LT"/>
        </w:rPr>
        <w:t xml:space="preserve">agentūros </w:t>
      </w:r>
      <w:r w:rsidR="00B234D8" w:rsidRPr="000127EF">
        <w:rPr>
          <w:rFonts w:ascii="Times New Roman" w:hAnsi="Times New Roman" w:cs="Times New Roman"/>
          <w:sz w:val="24"/>
          <w:szCs w:val="24"/>
          <w:lang w:val="lt-LT"/>
        </w:rPr>
        <w:t>direktoriaus</w:t>
      </w:r>
      <w:r w:rsidRPr="000127EF">
        <w:rPr>
          <w:rFonts w:ascii="Times New Roman" w:hAnsi="Times New Roman" w:cs="Times New Roman"/>
          <w:sz w:val="24"/>
          <w:szCs w:val="24"/>
          <w:lang w:val="lt-LT"/>
        </w:rPr>
        <w:t xml:space="preserve"> grįžimo iš tarptautinės komandiruotės dienos pateikti Socialinės apsaugos ir darbo ministerijai </w:t>
      </w:r>
      <w:r w:rsidR="00FF7157" w:rsidRPr="000127EF">
        <w:rPr>
          <w:rFonts w:ascii="Times New Roman" w:hAnsi="Times New Roman" w:cs="Times New Roman"/>
          <w:sz w:val="24"/>
          <w:szCs w:val="24"/>
          <w:lang w:val="lt-LT"/>
        </w:rPr>
        <w:t xml:space="preserve">laisvos formos </w:t>
      </w:r>
      <w:r w:rsidRPr="000127EF">
        <w:rPr>
          <w:rFonts w:ascii="Times New Roman" w:hAnsi="Times New Roman" w:cs="Times New Roman"/>
          <w:sz w:val="24"/>
          <w:szCs w:val="24"/>
          <w:lang w:val="lt-LT"/>
        </w:rPr>
        <w:t>komandiruotės ataskaitą, nurodant komandiruotės tikslą, uždavinius ir pasiektus rezultatus</w:t>
      </w:r>
      <w:r w:rsidR="00516EF8" w:rsidRPr="000127EF">
        <w:rPr>
          <w:rFonts w:ascii="Times New Roman" w:hAnsi="Times New Roman" w:cs="Times New Roman"/>
          <w:sz w:val="24"/>
          <w:szCs w:val="24"/>
          <w:lang w:val="lt-LT"/>
        </w:rPr>
        <w:t>;</w:t>
      </w:r>
    </w:p>
    <w:p w14:paraId="6A71EA3E" w14:textId="3FFFB586" w:rsidR="00C55C67" w:rsidRPr="000127EF" w:rsidRDefault="00B56971" w:rsidP="00135851">
      <w:pPr>
        <w:numPr>
          <w:ilvl w:val="1"/>
          <w:numId w:val="2"/>
        </w:numPr>
        <w:shd w:val="clear" w:color="auto" w:fill="FFFFFF"/>
        <w:tabs>
          <w:tab w:val="left" w:pos="851"/>
          <w:tab w:val="left" w:pos="1134"/>
          <w:tab w:val="left" w:pos="1530"/>
          <w:tab w:val="left" w:pos="1701"/>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įgyvendinant šio įsakymo</w:t>
      </w:r>
      <w:r w:rsidR="00230B23" w:rsidRPr="000127EF">
        <w:rPr>
          <w:rFonts w:ascii="Times New Roman" w:hAnsi="Times New Roman" w:cs="Times New Roman"/>
          <w:sz w:val="24"/>
          <w:szCs w:val="24"/>
          <w:lang w:val="lt-LT"/>
        </w:rPr>
        <w:t xml:space="preserve"> 1.</w:t>
      </w:r>
      <w:r w:rsidR="00430C63" w:rsidRPr="000127EF">
        <w:rPr>
          <w:rFonts w:ascii="Times New Roman" w:hAnsi="Times New Roman" w:cs="Times New Roman"/>
          <w:sz w:val="24"/>
          <w:szCs w:val="24"/>
          <w:lang w:val="lt-LT"/>
        </w:rPr>
        <w:t>2</w:t>
      </w:r>
      <w:r w:rsidR="007366BA" w:rsidRPr="000127EF">
        <w:rPr>
          <w:rFonts w:ascii="Times New Roman" w:hAnsi="Times New Roman" w:cs="Times New Roman"/>
          <w:sz w:val="24"/>
          <w:szCs w:val="24"/>
          <w:lang w:val="lt-LT"/>
        </w:rPr>
        <w:t xml:space="preserve"> </w:t>
      </w:r>
      <w:r w:rsidR="005F06FC" w:rsidRPr="000127EF">
        <w:rPr>
          <w:rFonts w:ascii="Times New Roman" w:hAnsi="Times New Roman" w:cs="Times New Roman"/>
          <w:sz w:val="24"/>
          <w:szCs w:val="24"/>
          <w:lang w:val="lt-LT"/>
        </w:rPr>
        <w:t>papunk</w:t>
      </w:r>
      <w:r w:rsidR="00FF7157" w:rsidRPr="000127EF">
        <w:rPr>
          <w:rFonts w:ascii="Times New Roman" w:hAnsi="Times New Roman" w:cs="Times New Roman"/>
          <w:sz w:val="24"/>
          <w:szCs w:val="24"/>
          <w:lang w:val="lt-LT"/>
        </w:rPr>
        <w:t>tyje</w:t>
      </w:r>
      <w:r w:rsidR="005F06FC" w:rsidRPr="000127EF">
        <w:rPr>
          <w:rFonts w:ascii="Times New Roman" w:hAnsi="Times New Roman" w:cs="Times New Roman"/>
          <w:sz w:val="24"/>
          <w:szCs w:val="24"/>
          <w:lang w:val="lt-LT"/>
        </w:rPr>
        <w:t xml:space="preserve"> nurodytas</w:t>
      </w:r>
      <w:r w:rsidR="00230B23" w:rsidRPr="000127EF">
        <w:rPr>
          <w:rFonts w:ascii="Times New Roman" w:hAnsi="Times New Roman" w:cs="Times New Roman"/>
          <w:sz w:val="24"/>
          <w:szCs w:val="24"/>
          <w:lang w:val="lt-LT"/>
        </w:rPr>
        <w:t xml:space="preserve"> priemones</w:t>
      </w:r>
      <w:r w:rsidR="00FF7157" w:rsidRPr="000127EF">
        <w:rPr>
          <w:rFonts w:ascii="Times New Roman" w:hAnsi="Times New Roman" w:cs="Times New Roman"/>
          <w:sz w:val="24"/>
          <w:szCs w:val="24"/>
          <w:lang w:val="lt-LT"/>
        </w:rPr>
        <w:t>,</w:t>
      </w:r>
      <w:r w:rsidR="00230B23" w:rsidRPr="000127EF">
        <w:rPr>
          <w:rFonts w:ascii="Times New Roman" w:hAnsi="Times New Roman" w:cs="Times New Roman"/>
          <w:sz w:val="24"/>
          <w:szCs w:val="24"/>
          <w:lang w:val="lt-LT"/>
        </w:rPr>
        <w:t xml:space="preserve"> </w:t>
      </w:r>
      <w:r w:rsidR="002A0FA2" w:rsidRPr="000127EF">
        <w:rPr>
          <w:rFonts w:ascii="Times New Roman" w:hAnsi="Times New Roman" w:cs="Times New Roman"/>
          <w:sz w:val="24"/>
          <w:szCs w:val="24"/>
          <w:lang w:val="lt-LT"/>
        </w:rPr>
        <w:t xml:space="preserve">vykdyti </w:t>
      </w:r>
      <w:r w:rsidRPr="000127EF">
        <w:rPr>
          <w:rFonts w:ascii="Times New Roman" w:hAnsi="Times New Roman" w:cs="Times New Roman"/>
          <w:sz w:val="24"/>
          <w:szCs w:val="24"/>
          <w:lang w:val="lt-LT"/>
        </w:rPr>
        <w:t>šias funkcijas:</w:t>
      </w:r>
    </w:p>
    <w:p w14:paraId="6A71EA3F" w14:textId="5A1F5913" w:rsidR="00C55C67" w:rsidRPr="000127EF" w:rsidRDefault="00B56971" w:rsidP="00135851">
      <w:pPr>
        <w:numPr>
          <w:ilvl w:val="2"/>
          <w:numId w:val="2"/>
        </w:numPr>
        <w:shd w:val="clear" w:color="auto" w:fill="FFFFFF"/>
        <w:tabs>
          <w:tab w:val="left" w:pos="851"/>
          <w:tab w:val="left"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vykdyti konkursus organizuojančios įstaigos funkcijas, kaip nustatyta Projektų administravimo taisyklėse, patvirtintose Lietuvos Respublikos socialinės apsaugos ir darbo ministro </w:t>
      </w:r>
      <w:r w:rsidR="00F244AB" w:rsidRPr="000127EF">
        <w:rPr>
          <w:rFonts w:ascii="Times New Roman" w:hAnsi="Times New Roman" w:cs="Times New Roman"/>
          <w:sz w:val="24"/>
          <w:szCs w:val="24"/>
          <w:lang w:val="lt-LT"/>
        </w:rPr>
        <w:t>2020</w:t>
      </w:r>
      <w:r w:rsidR="00570B27" w:rsidRPr="000127EF">
        <w:rPr>
          <w:rFonts w:ascii="Times New Roman" w:hAnsi="Times New Roman" w:cs="Times New Roman"/>
          <w:sz w:val="24"/>
          <w:szCs w:val="24"/>
          <w:lang w:val="lt-LT"/>
        </w:rPr>
        <w:t> </w:t>
      </w:r>
      <w:r w:rsidR="00F244AB" w:rsidRPr="000127EF">
        <w:rPr>
          <w:rFonts w:ascii="Times New Roman" w:hAnsi="Times New Roman" w:cs="Times New Roman"/>
          <w:sz w:val="24"/>
          <w:szCs w:val="24"/>
          <w:lang w:val="lt-LT"/>
        </w:rPr>
        <w:t>m. gruodžio 10 d. įsakymu Nr. A1-1259</w:t>
      </w:r>
      <w:r w:rsidRPr="000127EF">
        <w:rPr>
          <w:rFonts w:ascii="Times New Roman" w:hAnsi="Times New Roman" w:cs="Times New Roman"/>
          <w:sz w:val="24"/>
          <w:szCs w:val="24"/>
          <w:lang w:val="lt-LT"/>
        </w:rPr>
        <w:t xml:space="preserve"> „Dėl Projektų administravimo taisyklių patvirtinimo“</w:t>
      </w:r>
      <w:r w:rsidR="00570B27" w:rsidRPr="000127EF">
        <w:rPr>
          <w:rFonts w:ascii="Times New Roman" w:hAnsi="Times New Roman" w:cs="Times New Roman"/>
          <w:sz w:val="24"/>
          <w:szCs w:val="24"/>
          <w:lang w:val="lt-LT"/>
        </w:rPr>
        <w:t xml:space="preserve"> (toliau</w:t>
      </w:r>
      <w:r w:rsidR="00395B15" w:rsidRPr="000127EF">
        <w:rPr>
          <w:rFonts w:ascii="Times New Roman" w:hAnsi="Times New Roman" w:cs="Times New Roman"/>
          <w:sz w:val="24"/>
          <w:szCs w:val="24"/>
          <w:lang w:val="lt-LT"/>
        </w:rPr>
        <w:t> </w:t>
      </w:r>
      <w:r w:rsidR="00570B27" w:rsidRPr="000127EF">
        <w:rPr>
          <w:rFonts w:ascii="Times New Roman" w:hAnsi="Times New Roman" w:cs="Times New Roman"/>
          <w:sz w:val="24"/>
          <w:szCs w:val="24"/>
          <w:lang w:val="lt-LT"/>
        </w:rPr>
        <w:t>– PAT)</w:t>
      </w:r>
      <w:r w:rsidRPr="000127EF">
        <w:rPr>
          <w:rFonts w:ascii="Times New Roman" w:hAnsi="Times New Roman" w:cs="Times New Roman"/>
          <w:sz w:val="24"/>
          <w:szCs w:val="24"/>
          <w:lang w:val="lt-LT"/>
        </w:rPr>
        <w:t xml:space="preserve">; </w:t>
      </w:r>
    </w:p>
    <w:p w14:paraId="6A71EA40" w14:textId="77777777" w:rsidR="00C55C67" w:rsidRPr="000127EF" w:rsidRDefault="00B56971" w:rsidP="00135851">
      <w:pPr>
        <w:numPr>
          <w:ilvl w:val="2"/>
          <w:numId w:val="2"/>
        </w:numPr>
        <w:shd w:val="clear" w:color="auto" w:fill="FFFFFF"/>
        <w:tabs>
          <w:tab w:val="left" w:pos="851"/>
          <w:tab w:val="left"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teikti Socialinių paslaugų priežiūros departamentui prie Socialinės apsaugos ir darbo ministerijos (toliau – Socialinių paslaugų priežiūros departamentas) administruoti jaunimo ir su jaunimu dirbančių organizacijų projektus bei programas;</w:t>
      </w:r>
    </w:p>
    <w:p w14:paraId="6A71EA41" w14:textId="77777777" w:rsidR="00C55C67" w:rsidRPr="000127EF" w:rsidRDefault="00B56971" w:rsidP="00135851">
      <w:pPr>
        <w:pStyle w:val="Sraopastraipa"/>
        <w:numPr>
          <w:ilvl w:val="2"/>
          <w:numId w:val="2"/>
        </w:numPr>
        <w:shd w:val="clear" w:color="auto" w:fill="FFFFFF"/>
        <w:tabs>
          <w:tab w:val="left" w:pos="851"/>
          <w:tab w:val="left"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kartu su Socialinių paslaugų priežiūros departamentu vykdyti nuolatinę jaunimo ir su jaunimu dirbančių organizacijų projektų ir programų įgyvendinimo stebėseną (rinkti, kaupti, sisteminti ir analizuoti duomenis apie projektų ir programų įgyvendinimą);</w:t>
      </w:r>
    </w:p>
    <w:p w14:paraId="6A71EA42" w14:textId="1E287EA2" w:rsidR="00C55C67" w:rsidRPr="000127EF" w:rsidRDefault="00570B27" w:rsidP="00135851">
      <w:pPr>
        <w:pStyle w:val="Sraopastraipa"/>
        <w:numPr>
          <w:ilvl w:val="2"/>
          <w:numId w:val="2"/>
        </w:numPr>
        <w:shd w:val="clear" w:color="auto" w:fill="FFFFFF"/>
        <w:tabs>
          <w:tab w:val="left" w:pos="851"/>
          <w:tab w:val="left" w:pos="1134"/>
          <w:tab w:val="left" w:pos="1530"/>
          <w:tab w:val="left" w:pos="1843"/>
        </w:tabs>
        <w:spacing w:line="360" w:lineRule="auto"/>
        <w:ind w:left="0" w:firstLine="709"/>
        <w:jc w:val="both"/>
        <w:rPr>
          <w:rFonts w:ascii="Times New Roman" w:hAnsi="Times New Roman" w:cs="Times New Roman"/>
          <w:sz w:val="24"/>
          <w:szCs w:val="24"/>
          <w:lang w:val="lt-LT"/>
        </w:rPr>
      </w:pPr>
      <w:bookmarkStart w:id="14" w:name="_Hlk95733481"/>
      <w:r w:rsidRPr="000127EF">
        <w:rPr>
          <w:rFonts w:ascii="Times New Roman" w:hAnsi="Times New Roman" w:cs="Times New Roman"/>
          <w:sz w:val="24"/>
          <w:szCs w:val="24"/>
          <w:lang w:val="lt-LT"/>
        </w:rPr>
        <w:lastRenderedPageBreak/>
        <w:t>laikantis PAT nustatytų terminų,</w:t>
      </w:r>
      <w:r w:rsidR="00B56971" w:rsidRPr="000127EF">
        <w:rPr>
          <w:rFonts w:ascii="Times New Roman" w:hAnsi="Times New Roman" w:cs="Times New Roman"/>
          <w:sz w:val="24"/>
          <w:szCs w:val="24"/>
          <w:lang w:val="lt-LT"/>
        </w:rPr>
        <w:t xml:space="preserve"> patvirtinti jaunimo ir su jaunimu dirbančių organizacijų </w:t>
      </w:r>
      <w:r w:rsidR="00FA623E" w:rsidRPr="000127EF">
        <w:rPr>
          <w:rFonts w:ascii="Times New Roman" w:hAnsi="Times New Roman" w:cs="Times New Roman"/>
          <w:sz w:val="24"/>
          <w:szCs w:val="24"/>
          <w:lang w:val="lt-LT"/>
        </w:rPr>
        <w:t>202</w:t>
      </w:r>
      <w:r w:rsidR="00746FD7">
        <w:rPr>
          <w:rFonts w:ascii="Times New Roman" w:hAnsi="Times New Roman" w:cs="Times New Roman"/>
          <w:sz w:val="24"/>
          <w:szCs w:val="24"/>
          <w:lang w:val="lt-LT"/>
        </w:rPr>
        <w:t>4</w:t>
      </w:r>
      <w:r w:rsidR="00F21A2A" w:rsidRPr="000127EF">
        <w:rPr>
          <w:rFonts w:ascii="Times New Roman" w:hAnsi="Times New Roman" w:cs="Times New Roman"/>
          <w:sz w:val="24"/>
          <w:szCs w:val="24"/>
          <w:lang w:val="lt-LT"/>
        </w:rPr>
        <w:t xml:space="preserve"> metų</w:t>
      </w:r>
      <w:r w:rsidR="00721BC8">
        <w:rPr>
          <w:rFonts w:ascii="Times New Roman" w:hAnsi="Times New Roman" w:cs="Times New Roman"/>
          <w:sz w:val="24"/>
          <w:szCs w:val="24"/>
          <w:lang w:val="lt-LT"/>
        </w:rPr>
        <w:t xml:space="preserve"> </w:t>
      </w:r>
      <w:r w:rsidR="00F21A2A" w:rsidRPr="000127EF">
        <w:rPr>
          <w:rFonts w:ascii="Times New Roman" w:hAnsi="Times New Roman" w:cs="Times New Roman"/>
          <w:sz w:val="24"/>
          <w:szCs w:val="24"/>
          <w:lang w:val="lt-LT"/>
        </w:rPr>
        <w:t>ir 202</w:t>
      </w:r>
      <w:r w:rsidR="00746FD7">
        <w:rPr>
          <w:rFonts w:ascii="Times New Roman" w:hAnsi="Times New Roman" w:cs="Times New Roman"/>
          <w:sz w:val="24"/>
          <w:szCs w:val="24"/>
          <w:lang w:val="lt-LT"/>
        </w:rPr>
        <w:t>4</w:t>
      </w:r>
      <w:r w:rsidR="00395B15" w:rsidRPr="000127EF">
        <w:rPr>
          <w:rFonts w:ascii="Times New Roman" w:hAnsi="Times New Roman" w:cs="Times New Roman"/>
          <w:sz w:val="24"/>
          <w:szCs w:val="24"/>
          <w:lang w:val="lt-LT"/>
        </w:rPr>
        <w:t>–</w:t>
      </w:r>
      <w:r w:rsidR="00F21A2A" w:rsidRPr="000127EF">
        <w:rPr>
          <w:rFonts w:ascii="Times New Roman" w:hAnsi="Times New Roman" w:cs="Times New Roman"/>
          <w:sz w:val="24"/>
          <w:szCs w:val="24"/>
          <w:lang w:val="lt-LT"/>
        </w:rPr>
        <w:t>202</w:t>
      </w:r>
      <w:r w:rsidR="00746FD7">
        <w:rPr>
          <w:rFonts w:ascii="Times New Roman" w:hAnsi="Times New Roman" w:cs="Times New Roman"/>
          <w:sz w:val="24"/>
          <w:szCs w:val="24"/>
          <w:lang w:val="lt-LT"/>
        </w:rPr>
        <w:t>5</w:t>
      </w:r>
      <w:r w:rsidR="00F21A2A" w:rsidRPr="000127EF">
        <w:rPr>
          <w:rFonts w:ascii="Times New Roman" w:hAnsi="Times New Roman" w:cs="Times New Roman"/>
          <w:sz w:val="24"/>
          <w:szCs w:val="24"/>
          <w:lang w:val="lt-LT"/>
        </w:rPr>
        <w:t xml:space="preserve"> </w:t>
      </w:r>
      <w:r w:rsidR="00B56971" w:rsidRPr="000127EF">
        <w:rPr>
          <w:rFonts w:ascii="Times New Roman" w:hAnsi="Times New Roman" w:cs="Times New Roman"/>
          <w:sz w:val="24"/>
          <w:szCs w:val="24"/>
          <w:lang w:val="lt-LT"/>
        </w:rPr>
        <w:t xml:space="preserve">metų projektų </w:t>
      </w:r>
      <w:r w:rsidR="00B32B21" w:rsidRPr="000127EF">
        <w:rPr>
          <w:rFonts w:ascii="Times New Roman" w:hAnsi="Times New Roman" w:cs="Times New Roman"/>
          <w:sz w:val="24"/>
          <w:szCs w:val="24"/>
          <w:lang w:val="lt-LT"/>
        </w:rPr>
        <w:t>bei</w:t>
      </w:r>
      <w:r w:rsidR="00B56971" w:rsidRPr="000127EF">
        <w:rPr>
          <w:rFonts w:ascii="Times New Roman" w:hAnsi="Times New Roman" w:cs="Times New Roman"/>
          <w:sz w:val="24"/>
          <w:szCs w:val="24"/>
          <w:lang w:val="lt-LT"/>
        </w:rPr>
        <w:t xml:space="preserve"> programų atrankos konkursų nuostatus ir paskelbti konkursus;</w:t>
      </w:r>
    </w:p>
    <w:p w14:paraId="6A71EA44" w14:textId="1AB903B8" w:rsidR="00C55C67" w:rsidRPr="000127EF" w:rsidRDefault="00B56971" w:rsidP="00135851">
      <w:pPr>
        <w:pStyle w:val="Sraopastraipa"/>
        <w:numPr>
          <w:ilvl w:val="1"/>
          <w:numId w:val="2"/>
        </w:numPr>
        <w:tabs>
          <w:tab w:val="left" w:pos="851"/>
          <w:tab w:val="left" w:pos="993"/>
          <w:tab w:val="center" w:pos="1134"/>
          <w:tab w:val="left" w:pos="1530"/>
          <w:tab w:val="left" w:pos="1843"/>
        </w:tabs>
        <w:spacing w:line="360" w:lineRule="auto"/>
        <w:ind w:left="0" w:firstLine="709"/>
        <w:jc w:val="both"/>
        <w:rPr>
          <w:rFonts w:ascii="Times New Roman" w:hAnsi="Times New Roman" w:cs="Times New Roman"/>
          <w:sz w:val="24"/>
          <w:szCs w:val="24"/>
          <w:lang w:val="lt-LT"/>
        </w:rPr>
      </w:pPr>
      <w:bookmarkStart w:id="15" w:name="_Hlk96591158"/>
      <w:bookmarkEnd w:id="14"/>
      <w:r w:rsidRPr="000127EF">
        <w:rPr>
          <w:rFonts w:ascii="Times New Roman" w:hAnsi="Times New Roman" w:cs="Times New Roman"/>
          <w:sz w:val="24"/>
          <w:szCs w:val="24"/>
          <w:lang w:val="lt-LT"/>
        </w:rPr>
        <w:t xml:space="preserve">įgyvendinant šio įsakymo </w:t>
      </w:r>
      <w:r w:rsidR="007027FC" w:rsidRPr="000127EF">
        <w:rPr>
          <w:rFonts w:ascii="Times New Roman" w:hAnsi="Times New Roman" w:cs="Times New Roman"/>
          <w:sz w:val="24"/>
          <w:szCs w:val="24"/>
          <w:lang w:val="lt-LT"/>
        </w:rPr>
        <w:t>1.2.2.</w:t>
      </w:r>
      <w:r w:rsidR="00CF6A3F" w:rsidRPr="000127EF">
        <w:rPr>
          <w:rFonts w:ascii="Times New Roman" w:hAnsi="Times New Roman" w:cs="Times New Roman"/>
          <w:sz w:val="24"/>
          <w:szCs w:val="24"/>
          <w:lang w:val="lt-LT"/>
        </w:rPr>
        <w:t>23</w:t>
      </w:r>
      <w:r w:rsidRPr="000127EF">
        <w:rPr>
          <w:rFonts w:ascii="Times New Roman" w:hAnsi="Times New Roman" w:cs="Times New Roman"/>
          <w:sz w:val="24"/>
          <w:szCs w:val="24"/>
          <w:lang w:val="lt-LT"/>
        </w:rPr>
        <w:t xml:space="preserve"> papunkt</w:t>
      </w:r>
      <w:r w:rsidR="00602287" w:rsidRPr="000127EF">
        <w:rPr>
          <w:rFonts w:ascii="Times New Roman" w:hAnsi="Times New Roman" w:cs="Times New Roman"/>
          <w:sz w:val="24"/>
          <w:szCs w:val="24"/>
          <w:lang w:val="lt-LT"/>
        </w:rPr>
        <w:t>yje nurodytą priemonę</w:t>
      </w:r>
      <w:r w:rsidRPr="000127EF">
        <w:rPr>
          <w:rFonts w:ascii="Times New Roman" w:hAnsi="Times New Roman" w:cs="Times New Roman"/>
          <w:sz w:val="24"/>
          <w:szCs w:val="24"/>
          <w:lang w:val="lt-LT"/>
        </w:rPr>
        <w:t>, vadovautis Lietuvos ir Lenkijos jaunimo mainų fondo reglamentu, patvirtintu Lietuvos ir Lenkijos jaunimo mainų fondo komiteto 2007 m. lapkričio 5 d. nutarimu Nr. 1 „Dėl Lietuvos ir Lenkijos jaunimo mainų fondo reglamento patvirtinimo“;</w:t>
      </w:r>
      <w:bookmarkEnd w:id="15"/>
    </w:p>
    <w:p w14:paraId="5616BC0A" w14:textId="6760999D" w:rsidR="0043339B" w:rsidRPr="000127EF" w:rsidRDefault="0043339B" w:rsidP="00135851">
      <w:pPr>
        <w:pStyle w:val="Sraopastraipa"/>
        <w:numPr>
          <w:ilvl w:val="1"/>
          <w:numId w:val="2"/>
        </w:numPr>
        <w:shd w:val="clear" w:color="auto" w:fill="FFFFFF"/>
        <w:tabs>
          <w:tab w:val="left" w:pos="851"/>
          <w:tab w:val="left"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įgyvendinant šio įsakymo 1.2.</w:t>
      </w:r>
      <w:r w:rsidR="00CF6A3F" w:rsidRPr="000127EF">
        <w:rPr>
          <w:rFonts w:ascii="Times New Roman" w:hAnsi="Times New Roman" w:cs="Times New Roman"/>
          <w:sz w:val="24"/>
          <w:szCs w:val="24"/>
          <w:lang w:val="lt-LT"/>
        </w:rPr>
        <w:t>2.2</w:t>
      </w:r>
      <w:r w:rsidR="00CA6809" w:rsidRPr="000127EF">
        <w:rPr>
          <w:rFonts w:ascii="Times New Roman" w:hAnsi="Times New Roman" w:cs="Times New Roman"/>
          <w:sz w:val="24"/>
          <w:szCs w:val="24"/>
          <w:lang w:val="lt-LT"/>
        </w:rPr>
        <w:t>4</w:t>
      </w:r>
      <w:r w:rsidRPr="000127EF">
        <w:rPr>
          <w:rFonts w:ascii="Times New Roman" w:hAnsi="Times New Roman" w:cs="Times New Roman"/>
          <w:sz w:val="24"/>
          <w:szCs w:val="24"/>
          <w:lang w:val="lt-LT"/>
        </w:rPr>
        <w:t xml:space="preserve"> papunkt</w:t>
      </w:r>
      <w:r w:rsidR="00602287" w:rsidRPr="000127EF">
        <w:rPr>
          <w:rFonts w:ascii="Times New Roman" w:hAnsi="Times New Roman" w:cs="Times New Roman"/>
          <w:sz w:val="24"/>
          <w:szCs w:val="24"/>
          <w:lang w:val="lt-LT"/>
        </w:rPr>
        <w:t>yje nurodytą priemonę</w:t>
      </w:r>
      <w:r w:rsidRPr="000127EF">
        <w:rPr>
          <w:rFonts w:ascii="Times New Roman" w:hAnsi="Times New Roman" w:cs="Times New Roman"/>
          <w:sz w:val="24"/>
          <w:szCs w:val="24"/>
          <w:lang w:val="lt-LT"/>
        </w:rPr>
        <w:t>, vadovautis Lietuvos ir Ukrainos jaunimo mainų tarybos reglamentu, patvirtintu Lietuvos ir Ukrainos jaunimo mainų tarybos komiteto 2016 m. rugsėjo 14 d. nutarimu „Dėl</w:t>
      </w:r>
      <w:r w:rsidR="00721BC8">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Lietuvos ir Ukrainos jaunimo mainų tarybos reglamento patvirtinimo“;</w:t>
      </w:r>
    </w:p>
    <w:p w14:paraId="6A71EA45" w14:textId="3D4D301C" w:rsidR="00C55C67" w:rsidRPr="000127EF" w:rsidRDefault="00B56971" w:rsidP="00135851">
      <w:pPr>
        <w:pStyle w:val="Sraopastraipa"/>
        <w:numPr>
          <w:ilvl w:val="1"/>
          <w:numId w:val="2"/>
        </w:numPr>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bookmarkStart w:id="16" w:name="_Hlk96697215"/>
      <w:r w:rsidRPr="000127EF">
        <w:rPr>
          <w:rFonts w:ascii="Times New Roman" w:hAnsi="Times New Roman" w:cs="Times New Roman"/>
          <w:sz w:val="24"/>
          <w:szCs w:val="24"/>
          <w:lang w:val="lt-LT"/>
        </w:rPr>
        <w:t>įgyvendinant šio įsakymo 1.</w:t>
      </w:r>
      <w:r w:rsidR="001E59E1" w:rsidRPr="000127EF">
        <w:rPr>
          <w:rFonts w:ascii="Times New Roman" w:hAnsi="Times New Roman" w:cs="Times New Roman"/>
          <w:sz w:val="24"/>
          <w:szCs w:val="24"/>
          <w:lang w:val="lt-LT"/>
        </w:rPr>
        <w:t>1</w:t>
      </w:r>
      <w:r w:rsidR="004F716A" w:rsidRPr="000127EF">
        <w:rPr>
          <w:rFonts w:ascii="Times New Roman" w:hAnsi="Times New Roman" w:cs="Times New Roman"/>
          <w:sz w:val="24"/>
          <w:szCs w:val="24"/>
          <w:lang w:val="lt-LT"/>
        </w:rPr>
        <w:t>–</w:t>
      </w:r>
      <w:r w:rsidR="003D55B3" w:rsidRPr="000127EF">
        <w:rPr>
          <w:rFonts w:ascii="Times New Roman" w:hAnsi="Times New Roman" w:cs="Times New Roman"/>
          <w:sz w:val="24"/>
          <w:szCs w:val="24"/>
          <w:lang w:val="lt-LT"/>
        </w:rPr>
        <w:t>1.</w:t>
      </w:r>
      <w:r w:rsidR="00CF6A3F" w:rsidRPr="000127EF">
        <w:rPr>
          <w:rFonts w:ascii="Times New Roman" w:hAnsi="Times New Roman" w:cs="Times New Roman"/>
          <w:sz w:val="24"/>
          <w:szCs w:val="24"/>
          <w:lang w:val="lt-LT"/>
        </w:rPr>
        <w:t>8</w:t>
      </w:r>
      <w:r w:rsidR="005A6256"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papunkči</w:t>
      </w:r>
      <w:r w:rsidR="009A7313" w:rsidRPr="000127EF">
        <w:rPr>
          <w:rFonts w:ascii="Times New Roman" w:hAnsi="Times New Roman" w:cs="Times New Roman"/>
          <w:sz w:val="24"/>
          <w:szCs w:val="24"/>
          <w:lang w:val="lt-LT"/>
        </w:rPr>
        <w:t>uose nurodytas priemones ir funkcijas</w:t>
      </w:r>
      <w:bookmarkEnd w:id="16"/>
      <w:r w:rsidRPr="000127EF">
        <w:rPr>
          <w:rFonts w:ascii="Times New Roman" w:hAnsi="Times New Roman" w:cs="Times New Roman"/>
          <w:sz w:val="24"/>
          <w:szCs w:val="24"/>
          <w:lang w:val="lt-LT"/>
        </w:rPr>
        <w:t>:</w:t>
      </w:r>
    </w:p>
    <w:p w14:paraId="6A71EA46" w14:textId="2AD0B831" w:rsidR="00C55C67" w:rsidRPr="000127EF" w:rsidRDefault="00B56971" w:rsidP="00135851">
      <w:pPr>
        <w:pStyle w:val="Sraopastraipa"/>
        <w:numPr>
          <w:ilvl w:val="2"/>
          <w:numId w:val="2"/>
        </w:numPr>
        <w:shd w:val="clear" w:color="auto" w:fill="FFFFFF"/>
        <w:tabs>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teikti Socialinės apsaugos ir darbo ministerij</w:t>
      </w:r>
      <w:r w:rsidR="00A075C2" w:rsidRPr="000127EF">
        <w:rPr>
          <w:rFonts w:ascii="Times New Roman" w:hAnsi="Times New Roman" w:cs="Times New Roman"/>
          <w:sz w:val="24"/>
          <w:szCs w:val="24"/>
          <w:lang w:val="lt-LT"/>
        </w:rPr>
        <w:t>ai</w:t>
      </w:r>
      <w:r w:rsidRPr="000127EF">
        <w:rPr>
          <w:rFonts w:ascii="Times New Roman" w:hAnsi="Times New Roman" w:cs="Times New Roman"/>
          <w:sz w:val="24"/>
          <w:szCs w:val="24"/>
          <w:lang w:val="lt-LT"/>
        </w:rPr>
        <w:t xml:space="preserve"> biudžeto vykdymo ataskait</w:t>
      </w:r>
      <w:r w:rsidR="00A075C2" w:rsidRPr="000127EF">
        <w:rPr>
          <w:rFonts w:ascii="Times New Roman" w:hAnsi="Times New Roman" w:cs="Times New Roman"/>
          <w:sz w:val="24"/>
          <w:szCs w:val="24"/>
          <w:lang w:val="lt-LT"/>
        </w:rPr>
        <w:t>as</w:t>
      </w:r>
      <w:r w:rsidRPr="000127EF">
        <w:rPr>
          <w:rFonts w:ascii="Times New Roman" w:hAnsi="Times New Roman" w:cs="Times New Roman"/>
          <w:sz w:val="24"/>
          <w:szCs w:val="24"/>
          <w:lang w:val="lt-LT"/>
        </w:rPr>
        <w:t xml:space="preserve"> Lietuvos Respublikos finansų ministro 201</w:t>
      </w:r>
      <w:r w:rsidR="00A075C2" w:rsidRPr="000127EF">
        <w:rPr>
          <w:rFonts w:ascii="Times New Roman" w:hAnsi="Times New Roman" w:cs="Times New Roman"/>
          <w:sz w:val="24"/>
          <w:szCs w:val="24"/>
          <w:lang w:val="lt-LT"/>
        </w:rPr>
        <w:t>8</w:t>
      </w:r>
      <w:r w:rsidRPr="000127EF">
        <w:rPr>
          <w:rFonts w:ascii="Times New Roman" w:hAnsi="Times New Roman" w:cs="Times New Roman"/>
          <w:sz w:val="24"/>
          <w:szCs w:val="24"/>
          <w:lang w:val="lt-LT"/>
        </w:rPr>
        <w:t xml:space="preserve"> m. </w:t>
      </w:r>
      <w:r w:rsidR="00A075C2" w:rsidRPr="000127EF">
        <w:rPr>
          <w:rFonts w:ascii="Times New Roman" w:hAnsi="Times New Roman" w:cs="Times New Roman"/>
          <w:sz w:val="24"/>
          <w:szCs w:val="24"/>
          <w:lang w:val="lt-LT"/>
        </w:rPr>
        <w:t xml:space="preserve">gegužės </w:t>
      </w:r>
      <w:r w:rsidRPr="000127EF">
        <w:rPr>
          <w:rFonts w:ascii="Times New Roman" w:hAnsi="Times New Roman" w:cs="Times New Roman"/>
          <w:sz w:val="24"/>
          <w:szCs w:val="24"/>
          <w:lang w:val="lt-LT"/>
        </w:rPr>
        <w:t>3</w:t>
      </w:r>
      <w:r w:rsidR="00A075C2" w:rsidRPr="000127EF">
        <w:rPr>
          <w:rFonts w:ascii="Times New Roman" w:hAnsi="Times New Roman" w:cs="Times New Roman"/>
          <w:sz w:val="24"/>
          <w:szCs w:val="24"/>
          <w:lang w:val="lt-LT"/>
        </w:rPr>
        <w:t>1</w:t>
      </w:r>
      <w:r w:rsidRPr="000127EF">
        <w:rPr>
          <w:rFonts w:ascii="Times New Roman" w:hAnsi="Times New Roman" w:cs="Times New Roman"/>
          <w:sz w:val="24"/>
          <w:szCs w:val="24"/>
          <w:lang w:val="lt-LT"/>
        </w:rPr>
        <w:t xml:space="preserve"> d. įsakymo Nr. 1K-2</w:t>
      </w:r>
      <w:r w:rsidR="00A075C2" w:rsidRPr="000127EF">
        <w:rPr>
          <w:rFonts w:ascii="Times New Roman" w:hAnsi="Times New Roman" w:cs="Times New Roman"/>
          <w:sz w:val="24"/>
          <w:szCs w:val="24"/>
          <w:lang w:val="lt-LT"/>
        </w:rPr>
        <w:t>06</w:t>
      </w:r>
      <w:r w:rsidRPr="000127EF">
        <w:rPr>
          <w:rFonts w:ascii="Times New Roman" w:hAnsi="Times New Roman" w:cs="Times New Roman"/>
          <w:sz w:val="24"/>
          <w:szCs w:val="24"/>
          <w:lang w:val="lt-LT"/>
        </w:rPr>
        <w:t xml:space="preserve"> </w:t>
      </w:r>
      <w:r w:rsidR="009A7313" w:rsidRPr="000127EF">
        <w:rPr>
          <w:rFonts w:ascii="Times New Roman" w:hAnsi="Times New Roman" w:cs="Times New Roman"/>
          <w:sz w:val="24"/>
          <w:szCs w:val="24"/>
          <w:lang w:val="lt-LT"/>
        </w:rPr>
        <w:t>„</w:t>
      </w:r>
      <w:r w:rsidR="00A075C2" w:rsidRPr="000127EF">
        <w:rPr>
          <w:rFonts w:ascii="Times New Roman" w:hAnsi="Times New Roman" w:cs="Times New Roman"/>
          <w:sz w:val="24"/>
          <w:szCs w:val="24"/>
          <w:lang w:val="lt-LT"/>
        </w:rPr>
        <w:t>Dėl biudžeto sudarymo ir vykdymo formų</w:t>
      </w:r>
      <w:r w:rsidRPr="000127EF">
        <w:rPr>
          <w:rFonts w:ascii="Times New Roman" w:hAnsi="Times New Roman" w:cs="Times New Roman"/>
          <w:sz w:val="24"/>
          <w:szCs w:val="24"/>
          <w:lang w:val="lt-LT"/>
        </w:rPr>
        <w:t>“ bei Valstybės ir savivaldybių biudžetinių įstaigų ir kitų subjektų žemesniojo lygio biudžeto vykdymo ataskaitų sudarymo taisyklių, patvirtintų Lietuvos Respublikos finansų ministro 2008</w:t>
      </w:r>
      <w:r w:rsidR="00570B27" w:rsidRPr="000127EF">
        <w:rPr>
          <w:rFonts w:ascii="Times New Roman" w:hAnsi="Times New Roman" w:cs="Times New Roman"/>
          <w:sz w:val="24"/>
          <w:szCs w:val="24"/>
          <w:lang w:val="lt-LT"/>
        </w:rPr>
        <w:t> </w:t>
      </w:r>
      <w:r w:rsidRPr="000127EF">
        <w:rPr>
          <w:rFonts w:ascii="Times New Roman" w:hAnsi="Times New Roman" w:cs="Times New Roman"/>
          <w:sz w:val="24"/>
          <w:szCs w:val="24"/>
          <w:lang w:val="lt-LT"/>
        </w:rPr>
        <w:t xml:space="preserve">m. gruodžio 31 d. įsakymu Nr. 1K-465 </w:t>
      </w:r>
      <w:r w:rsidR="009A7313" w:rsidRPr="000127EF">
        <w:rPr>
          <w:rFonts w:ascii="Times New Roman" w:hAnsi="Times New Roman" w:cs="Times New Roman"/>
          <w:sz w:val="24"/>
          <w:szCs w:val="24"/>
          <w:lang w:val="lt-LT"/>
        </w:rPr>
        <w:t>„</w:t>
      </w:r>
      <w:r w:rsidRPr="000127EF">
        <w:rPr>
          <w:rFonts w:ascii="Times New Roman" w:hAnsi="Times New Roman" w:cs="Times New Roman"/>
          <w:sz w:val="24"/>
          <w:szCs w:val="24"/>
          <w:lang w:val="lt-LT"/>
        </w:rPr>
        <w:t xml:space="preserve">Dėl Valstybės ir savivaldybių biudžetinių įstaigų ir kitų subjektų žemesniojo lygio biudžeto vykdymo ataskaitų sudarymo taisyklių ir formų patvirtinimo“, nustatyta tvarka; </w:t>
      </w:r>
    </w:p>
    <w:p w14:paraId="1BE193A5" w14:textId="36437CCF" w:rsidR="00D60692" w:rsidRPr="000127EF" w:rsidRDefault="00B56971" w:rsidP="00135851">
      <w:pPr>
        <w:pStyle w:val="Sraopastraipa"/>
        <w:numPr>
          <w:ilvl w:val="2"/>
          <w:numId w:val="2"/>
        </w:numPr>
        <w:tabs>
          <w:tab w:val="center" w:pos="1134"/>
          <w:tab w:val="left" w:pos="1170"/>
          <w:tab w:val="left" w:pos="1530"/>
          <w:tab w:val="left" w:pos="1843"/>
        </w:tabs>
        <w:spacing w:line="360" w:lineRule="auto"/>
        <w:ind w:left="0" w:firstLine="709"/>
        <w:jc w:val="both"/>
        <w:rPr>
          <w:rFonts w:ascii="Times New Roman" w:hAnsi="Times New Roman" w:cs="Times New Roman"/>
          <w:sz w:val="24"/>
          <w:szCs w:val="24"/>
          <w:lang w:val="lt-LT"/>
        </w:rPr>
      </w:pPr>
      <w:bookmarkStart w:id="17" w:name="_Hlk96699179"/>
      <w:r w:rsidRPr="000127EF">
        <w:rPr>
          <w:rFonts w:ascii="Times New Roman" w:hAnsi="Times New Roman" w:cs="Times New Roman"/>
          <w:sz w:val="24"/>
          <w:szCs w:val="24"/>
          <w:lang w:val="lt-LT"/>
        </w:rPr>
        <w:t>kas ketvirtį, iki kito ketvirčio pirmo mėnesio 10 d., Socialinės apsaugos ir darbo ministerijai teikti</w:t>
      </w:r>
      <w:r w:rsidR="00E92325" w:rsidRPr="000127EF">
        <w:rPr>
          <w:rFonts w:ascii="Times New Roman" w:hAnsi="Times New Roman" w:cs="Times New Roman"/>
          <w:sz w:val="24"/>
          <w:szCs w:val="24"/>
          <w:lang w:val="lt-LT"/>
        </w:rPr>
        <w:t xml:space="preserve"> </w:t>
      </w:r>
      <w:r w:rsidR="00EC2424" w:rsidRPr="000127EF">
        <w:rPr>
          <w:rFonts w:ascii="Times New Roman" w:hAnsi="Times New Roman" w:cs="Times New Roman"/>
          <w:sz w:val="24"/>
          <w:szCs w:val="24"/>
          <w:lang w:val="lt-LT"/>
        </w:rPr>
        <w:t>Strateginio veiklos plano programų ir priemonių vykdymo ir lėšų nepanaudojimo priežasčių ataskaitą</w:t>
      </w:r>
      <w:r w:rsidR="00DF4E45" w:rsidRPr="000127EF">
        <w:rPr>
          <w:rFonts w:ascii="Times New Roman" w:hAnsi="Times New Roman" w:cs="Times New Roman"/>
          <w:sz w:val="24"/>
          <w:szCs w:val="24"/>
          <w:lang w:val="lt-LT"/>
        </w:rPr>
        <w:t xml:space="preserve"> </w:t>
      </w:r>
      <w:r w:rsidR="00D60692" w:rsidRPr="000127EF">
        <w:rPr>
          <w:rFonts w:ascii="Times New Roman" w:hAnsi="Times New Roman" w:cs="Times New Roman"/>
          <w:sz w:val="24"/>
          <w:szCs w:val="24"/>
          <w:lang w:val="lt-LT"/>
        </w:rPr>
        <w:t xml:space="preserve">(pagal formą, </w:t>
      </w:r>
      <w:r w:rsidR="00734AE8" w:rsidRPr="000127EF">
        <w:rPr>
          <w:rFonts w:ascii="Times New Roman" w:hAnsi="Times New Roman" w:cs="Times New Roman"/>
          <w:sz w:val="24"/>
          <w:szCs w:val="24"/>
          <w:lang w:val="lt-LT"/>
        </w:rPr>
        <w:t xml:space="preserve">patvirtintą Lietuvos Respublikos socialinės apsaugos ir darbo ministro </w:t>
      </w:r>
      <w:r w:rsidR="00D75554" w:rsidRPr="000127EF">
        <w:rPr>
          <w:rFonts w:ascii="Times New Roman" w:hAnsi="Times New Roman" w:cs="Times New Roman"/>
          <w:sz w:val="24"/>
          <w:szCs w:val="24"/>
          <w:lang w:val="lt-LT"/>
        </w:rPr>
        <w:t xml:space="preserve">2023 m. vasario 10 d. įsakymo Nr. A1-99 „Dėl Lietuvos Respublikos socialinės apsaugos ir darbo ministerijos 2023–2025 metų </w:t>
      </w:r>
      <w:r w:rsidR="004815AA" w:rsidRPr="000127EF">
        <w:rPr>
          <w:rFonts w:ascii="Times New Roman" w:hAnsi="Times New Roman" w:cs="Times New Roman"/>
          <w:sz w:val="24"/>
          <w:szCs w:val="24"/>
          <w:lang w:val="lt-LT"/>
        </w:rPr>
        <w:t xml:space="preserve">strateginio veiklos </w:t>
      </w:r>
      <w:r w:rsidR="00B32B21" w:rsidRPr="000127EF">
        <w:rPr>
          <w:rFonts w:ascii="Times New Roman" w:hAnsi="Times New Roman" w:cs="Times New Roman"/>
          <w:sz w:val="24"/>
          <w:szCs w:val="24"/>
          <w:lang w:val="lt-LT"/>
        </w:rPr>
        <w:t xml:space="preserve">plano </w:t>
      </w:r>
      <w:r w:rsidR="004815AA" w:rsidRPr="000127EF">
        <w:rPr>
          <w:rFonts w:ascii="Times New Roman" w:hAnsi="Times New Roman" w:cs="Times New Roman"/>
          <w:sz w:val="24"/>
          <w:szCs w:val="24"/>
          <w:lang w:val="lt-LT"/>
        </w:rPr>
        <w:t>programų, priemonių ir stebėsenos rodiklių koordinavimo</w:t>
      </w:r>
      <w:r w:rsidR="00734AE8" w:rsidRPr="000127EF">
        <w:rPr>
          <w:rFonts w:ascii="Times New Roman" w:hAnsi="Times New Roman" w:cs="Times New Roman"/>
          <w:sz w:val="24"/>
          <w:szCs w:val="24"/>
          <w:lang w:val="lt-LT"/>
        </w:rPr>
        <w:t>“ 3</w:t>
      </w:r>
      <w:r w:rsidR="00D60692" w:rsidRPr="000127EF">
        <w:rPr>
          <w:rFonts w:ascii="Times New Roman" w:hAnsi="Times New Roman" w:cs="Times New Roman"/>
          <w:sz w:val="24"/>
          <w:szCs w:val="24"/>
          <w:lang w:val="lt-LT"/>
        </w:rPr>
        <w:t xml:space="preserve"> pried</w:t>
      </w:r>
      <w:r w:rsidR="004815AA" w:rsidRPr="000127EF">
        <w:rPr>
          <w:rFonts w:ascii="Times New Roman" w:hAnsi="Times New Roman" w:cs="Times New Roman"/>
          <w:sz w:val="24"/>
          <w:szCs w:val="24"/>
          <w:lang w:val="lt-LT"/>
        </w:rPr>
        <w:t>e</w:t>
      </w:r>
      <w:r w:rsidR="00D60692" w:rsidRPr="000127EF">
        <w:rPr>
          <w:rFonts w:ascii="Times New Roman" w:hAnsi="Times New Roman" w:cs="Times New Roman"/>
          <w:sz w:val="24"/>
          <w:szCs w:val="24"/>
          <w:lang w:val="lt-LT"/>
        </w:rPr>
        <w:t>);</w:t>
      </w:r>
    </w:p>
    <w:p w14:paraId="354710E6" w14:textId="241E7FED" w:rsidR="006C204B" w:rsidRPr="000127EF" w:rsidRDefault="00D60692" w:rsidP="00135851">
      <w:pPr>
        <w:pStyle w:val="Sraopastraipa"/>
        <w:numPr>
          <w:ilvl w:val="2"/>
          <w:numId w:val="2"/>
        </w:numPr>
        <w:tabs>
          <w:tab w:val="center" w:pos="1134"/>
          <w:tab w:val="left" w:pos="1170"/>
          <w:tab w:val="left" w:pos="1530"/>
          <w:tab w:val="left" w:pos="1843"/>
        </w:tabs>
        <w:spacing w:line="360" w:lineRule="auto"/>
        <w:ind w:left="0" w:firstLine="709"/>
        <w:jc w:val="both"/>
        <w:rPr>
          <w:rFonts w:ascii="Times New Roman" w:hAnsi="Times New Roman" w:cs="Times New Roman"/>
          <w:sz w:val="24"/>
          <w:szCs w:val="24"/>
          <w:lang w:val="lt-LT"/>
        </w:rPr>
      </w:pPr>
      <w:bookmarkStart w:id="18" w:name="_Hlk96590469"/>
      <w:bookmarkEnd w:id="17"/>
      <w:r w:rsidRPr="000127EF">
        <w:rPr>
          <w:rFonts w:ascii="Times New Roman" w:hAnsi="Times New Roman" w:cs="Times New Roman"/>
          <w:sz w:val="24"/>
          <w:szCs w:val="24"/>
          <w:lang w:val="lt-LT"/>
        </w:rPr>
        <w:t>kas ketvirtį, iki kito ketvirčio pirmo mėnesio 1</w:t>
      </w:r>
      <w:r w:rsidR="00945E00" w:rsidRPr="000127EF">
        <w:rPr>
          <w:rFonts w:ascii="Times New Roman" w:hAnsi="Times New Roman" w:cs="Times New Roman"/>
          <w:sz w:val="24"/>
          <w:szCs w:val="24"/>
          <w:lang w:val="lt-LT"/>
        </w:rPr>
        <w:t>5</w:t>
      </w:r>
      <w:r w:rsidRPr="000127EF">
        <w:rPr>
          <w:rFonts w:ascii="Times New Roman" w:hAnsi="Times New Roman" w:cs="Times New Roman"/>
          <w:sz w:val="24"/>
          <w:szCs w:val="24"/>
          <w:lang w:val="lt-LT"/>
        </w:rPr>
        <w:t xml:space="preserve"> d., Socialinės apsaugos ir darbo ministerijai teikti </w:t>
      </w:r>
      <w:r w:rsidR="00EC2424" w:rsidRPr="000127EF">
        <w:rPr>
          <w:rFonts w:ascii="Times New Roman" w:hAnsi="Times New Roman" w:cs="Times New Roman"/>
          <w:sz w:val="24"/>
          <w:szCs w:val="24"/>
          <w:lang w:val="lt-LT"/>
        </w:rPr>
        <w:t xml:space="preserve">Strateginio veiklos plano vertinimo kriterijų </w:t>
      </w:r>
      <w:r w:rsidR="00A03114" w:rsidRPr="000127EF">
        <w:rPr>
          <w:rFonts w:ascii="Times New Roman" w:hAnsi="Times New Roman" w:cs="Times New Roman"/>
          <w:sz w:val="24"/>
          <w:szCs w:val="24"/>
          <w:lang w:val="lt-LT"/>
        </w:rPr>
        <w:t>į</w:t>
      </w:r>
      <w:r w:rsidR="00EC2424" w:rsidRPr="000127EF">
        <w:rPr>
          <w:rFonts w:ascii="Times New Roman" w:hAnsi="Times New Roman" w:cs="Times New Roman"/>
          <w:sz w:val="24"/>
          <w:szCs w:val="24"/>
          <w:lang w:val="lt-LT"/>
        </w:rPr>
        <w:t xml:space="preserve">vykdymo ataskaitą </w:t>
      </w:r>
      <w:r w:rsidRPr="000127EF">
        <w:rPr>
          <w:rFonts w:ascii="Times New Roman" w:hAnsi="Times New Roman" w:cs="Times New Roman"/>
          <w:sz w:val="24"/>
          <w:szCs w:val="24"/>
          <w:lang w:val="lt-LT"/>
        </w:rPr>
        <w:t>(</w:t>
      </w:r>
      <w:r w:rsidR="004815AA" w:rsidRPr="000127EF">
        <w:rPr>
          <w:rFonts w:ascii="Times New Roman" w:hAnsi="Times New Roman" w:cs="Times New Roman"/>
          <w:sz w:val="24"/>
          <w:szCs w:val="24"/>
          <w:lang w:val="lt-LT"/>
        </w:rPr>
        <w:t>pagal formą, patvirtintą Lietuvos Respublikos socialinės apsaugos ir darbo ministro 202</w:t>
      </w:r>
      <w:r w:rsidR="00CF6A3F" w:rsidRPr="000127EF">
        <w:rPr>
          <w:rFonts w:ascii="Times New Roman" w:hAnsi="Times New Roman" w:cs="Times New Roman"/>
          <w:sz w:val="24"/>
          <w:szCs w:val="24"/>
          <w:lang w:val="lt-LT"/>
        </w:rPr>
        <w:t>3</w:t>
      </w:r>
      <w:r w:rsidR="004815AA" w:rsidRPr="000127EF">
        <w:rPr>
          <w:rFonts w:ascii="Times New Roman" w:hAnsi="Times New Roman" w:cs="Times New Roman"/>
          <w:sz w:val="24"/>
          <w:szCs w:val="24"/>
          <w:lang w:val="lt-LT"/>
        </w:rPr>
        <w:t xml:space="preserve"> m. </w:t>
      </w:r>
      <w:r w:rsidR="00CF6A3F" w:rsidRPr="000127EF">
        <w:rPr>
          <w:rFonts w:ascii="Times New Roman" w:hAnsi="Times New Roman" w:cs="Times New Roman"/>
          <w:sz w:val="24"/>
          <w:szCs w:val="24"/>
          <w:lang w:val="lt-LT"/>
        </w:rPr>
        <w:t xml:space="preserve">vasario 10 </w:t>
      </w:r>
      <w:r w:rsidR="004815AA" w:rsidRPr="000127EF">
        <w:rPr>
          <w:rFonts w:ascii="Times New Roman" w:hAnsi="Times New Roman" w:cs="Times New Roman"/>
          <w:sz w:val="24"/>
          <w:szCs w:val="24"/>
          <w:lang w:val="lt-LT"/>
        </w:rPr>
        <w:t>d. įsakymo Nr. A1-</w:t>
      </w:r>
      <w:r w:rsidR="00CF6A3F" w:rsidRPr="000127EF">
        <w:rPr>
          <w:rFonts w:ascii="Times New Roman" w:hAnsi="Times New Roman" w:cs="Times New Roman"/>
          <w:sz w:val="24"/>
          <w:szCs w:val="24"/>
          <w:lang w:val="lt-LT"/>
        </w:rPr>
        <w:t>99</w:t>
      </w:r>
      <w:r w:rsidR="004815AA" w:rsidRPr="000127EF">
        <w:rPr>
          <w:rFonts w:ascii="Times New Roman" w:hAnsi="Times New Roman" w:cs="Times New Roman"/>
          <w:sz w:val="24"/>
          <w:szCs w:val="24"/>
          <w:lang w:val="lt-LT"/>
        </w:rPr>
        <w:t xml:space="preserve"> „Dėl Lietuvos Respublikos socialinės apsaugos ir darbo ministerijos 202</w:t>
      </w:r>
      <w:r w:rsidR="00CF6A3F" w:rsidRPr="000127EF">
        <w:rPr>
          <w:rFonts w:ascii="Times New Roman" w:hAnsi="Times New Roman" w:cs="Times New Roman"/>
          <w:sz w:val="24"/>
          <w:szCs w:val="24"/>
          <w:lang w:val="lt-LT"/>
        </w:rPr>
        <w:t>3</w:t>
      </w:r>
      <w:r w:rsidR="008A1CE8" w:rsidRPr="000127EF">
        <w:rPr>
          <w:rFonts w:ascii="Times New Roman" w:hAnsi="Times New Roman" w:cs="Times New Roman"/>
          <w:sz w:val="24"/>
          <w:szCs w:val="24"/>
          <w:lang w:val="lt-LT"/>
        </w:rPr>
        <w:t>–</w:t>
      </w:r>
      <w:r w:rsidR="004815AA" w:rsidRPr="000127EF">
        <w:rPr>
          <w:rFonts w:ascii="Times New Roman" w:hAnsi="Times New Roman" w:cs="Times New Roman"/>
          <w:sz w:val="24"/>
          <w:szCs w:val="24"/>
          <w:lang w:val="lt-LT"/>
        </w:rPr>
        <w:t>202</w:t>
      </w:r>
      <w:r w:rsidR="00CF6A3F" w:rsidRPr="000127EF">
        <w:rPr>
          <w:rFonts w:ascii="Times New Roman" w:hAnsi="Times New Roman" w:cs="Times New Roman"/>
          <w:sz w:val="24"/>
          <w:szCs w:val="24"/>
          <w:lang w:val="lt-LT"/>
        </w:rPr>
        <w:t>5</w:t>
      </w:r>
      <w:r w:rsidR="004815AA" w:rsidRPr="000127EF">
        <w:rPr>
          <w:rFonts w:ascii="Times New Roman" w:hAnsi="Times New Roman" w:cs="Times New Roman"/>
          <w:sz w:val="24"/>
          <w:szCs w:val="24"/>
          <w:lang w:val="lt-LT"/>
        </w:rPr>
        <w:t xml:space="preserve"> metų strateginio veiklos </w:t>
      </w:r>
      <w:r w:rsidR="00B32B21" w:rsidRPr="000127EF">
        <w:rPr>
          <w:rFonts w:ascii="Times New Roman" w:hAnsi="Times New Roman" w:cs="Times New Roman"/>
          <w:sz w:val="24"/>
          <w:szCs w:val="24"/>
          <w:lang w:val="lt-LT"/>
        </w:rPr>
        <w:t xml:space="preserve">plano </w:t>
      </w:r>
      <w:r w:rsidR="004815AA" w:rsidRPr="000127EF">
        <w:rPr>
          <w:rFonts w:ascii="Times New Roman" w:hAnsi="Times New Roman" w:cs="Times New Roman"/>
          <w:sz w:val="24"/>
          <w:szCs w:val="24"/>
          <w:lang w:val="lt-LT"/>
        </w:rPr>
        <w:t>programų, priemonių ir stebėsenos rodiklių koordinavimo“ 4 priede)</w:t>
      </w:r>
      <w:r w:rsidR="008A1CE8" w:rsidRPr="000127EF">
        <w:rPr>
          <w:rFonts w:ascii="Times New Roman" w:hAnsi="Times New Roman" w:cs="Times New Roman"/>
          <w:sz w:val="24"/>
          <w:szCs w:val="24"/>
          <w:lang w:val="lt-LT"/>
        </w:rPr>
        <w:t>,</w:t>
      </w:r>
      <w:r w:rsidR="004815AA" w:rsidRPr="000127EF">
        <w:rPr>
          <w:rFonts w:ascii="Times New Roman" w:hAnsi="Times New Roman" w:cs="Times New Roman"/>
          <w:sz w:val="24"/>
          <w:szCs w:val="24"/>
          <w:lang w:val="lt-LT"/>
        </w:rPr>
        <w:t xml:space="preserve"> </w:t>
      </w:r>
      <w:r w:rsidR="00945E00" w:rsidRPr="000127EF">
        <w:rPr>
          <w:rFonts w:ascii="Times New Roman" w:hAnsi="Times New Roman" w:cs="Times New Roman"/>
          <w:sz w:val="24"/>
          <w:szCs w:val="24"/>
          <w:lang w:val="lt-LT"/>
        </w:rPr>
        <w:t>išskyrus pusmečio ataskaitą, kuri turi būti pateikta iki liepos 12 d.</w:t>
      </w:r>
      <w:r w:rsidRPr="000127EF">
        <w:rPr>
          <w:rFonts w:ascii="Times New Roman" w:hAnsi="Times New Roman" w:cs="Times New Roman"/>
          <w:sz w:val="24"/>
          <w:szCs w:val="24"/>
          <w:lang w:val="lt-LT"/>
        </w:rPr>
        <w:t>;</w:t>
      </w:r>
    </w:p>
    <w:bookmarkEnd w:id="18"/>
    <w:p w14:paraId="178E7A47" w14:textId="300E8AFE" w:rsidR="00EB65E3" w:rsidRPr="000127EF" w:rsidRDefault="00EB65E3" w:rsidP="00135851">
      <w:pPr>
        <w:pStyle w:val="Sraopastraipa"/>
        <w:numPr>
          <w:ilvl w:val="2"/>
          <w:numId w:val="2"/>
        </w:numPr>
        <w:tabs>
          <w:tab w:val="center" w:pos="1134"/>
          <w:tab w:val="left" w:pos="1170"/>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teikti informaciją apie numatomas nepanaudoti programos</w:t>
      </w:r>
      <w:r w:rsidR="00721BC8">
        <w:rPr>
          <w:rFonts w:ascii="Times New Roman" w:hAnsi="Times New Roman" w:cs="Times New Roman"/>
          <w:sz w:val="24"/>
          <w:szCs w:val="24"/>
          <w:lang w:val="lt-LT"/>
        </w:rPr>
        <w:t> </w:t>
      </w:r>
      <w:r w:rsidRPr="000127EF">
        <w:rPr>
          <w:rFonts w:ascii="Times New Roman" w:hAnsi="Times New Roman" w:cs="Times New Roman"/>
          <w:sz w:val="24"/>
          <w:szCs w:val="24"/>
          <w:lang w:val="lt-LT"/>
        </w:rPr>
        <w:t>(-ų) priemonei</w:t>
      </w:r>
      <w:r w:rsidR="00721BC8">
        <w:rPr>
          <w:rFonts w:ascii="Times New Roman" w:hAnsi="Times New Roman" w:cs="Times New Roman"/>
          <w:sz w:val="24"/>
          <w:szCs w:val="24"/>
          <w:lang w:val="lt-LT"/>
        </w:rPr>
        <w:t> </w:t>
      </w:r>
      <w:r w:rsidRPr="000127EF">
        <w:rPr>
          <w:rFonts w:ascii="Times New Roman" w:hAnsi="Times New Roman" w:cs="Times New Roman"/>
          <w:sz w:val="24"/>
          <w:szCs w:val="24"/>
          <w:lang w:val="lt-LT"/>
        </w:rPr>
        <w:t>(-</w:t>
      </w:r>
      <w:proofErr w:type="spellStart"/>
      <w:r w:rsidRPr="000127EF">
        <w:rPr>
          <w:rFonts w:ascii="Times New Roman" w:hAnsi="Times New Roman" w:cs="Times New Roman"/>
          <w:sz w:val="24"/>
          <w:szCs w:val="24"/>
          <w:lang w:val="lt-LT"/>
        </w:rPr>
        <w:t>ėms</w:t>
      </w:r>
      <w:proofErr w:type="spellEnd"/>
      <w:r w:rsidRPr="000127EF">
        <w:rPr>
          <w:rFonts w:ascii="Times New Roman" w:hAnsi="Times New Roman" w:cs="Times New Roman"/>
          <w:sz w:val="24"/>
          <w:szCs w:val="24"/>
          <w:lang w:val="lt-LT"/>
        </w:rPr>
        <w:t xml:space="preserve">) </w:t>
      </w:r>
      <w:r w:rsidR="008D49AB" w:rsidRPr="000127EF">
        <w:rPr>
          <w:rFonts w:ascii="Times New Roman" w:hAnsi="Times New Roman" w:cs="Times New Roman"/>
          <w:sz w:val="24"/>
          <w:szCs w:val="24"/>
          <w:lang w:val="lt-LT"/>
        </w:rPr>
        <w:t xml:space="preserve">įgyvendinti </w:t>
      </w:r>
      <w:r w:rsidRPr="000127EF">
        <w:rPr>
          <w:rFonts w:ascii="Times New Roman" w:hAnsi="Times New Roman" w:cs="Times New Roman"/>
          <w:sz w:val="24"/>
          <w:szCs w:val="24"/>
          <w:lang w:val="lt-LT"/>
        </w:rPr>
        <w:t xml:space="preserve">skirtas lėšas, apie papildomą lėšų poreikį jai (joms) įgyvendinti, </w:t>
      </w:r>
      <w:r w:rsidR="008D49AB" w:rsidRPr="000127EF">
        <w:rPr>
          <w:rFonts w:ascii="Times New Roman" w:hAnsi="Times New Roman" w:cs="Times New Roman"/>
          <w:sz w:val="24"/>
          <w:szCs w:val="24"/>
          <w:lang w:val="lt-LT"/>
        </w:rPr>
        <w:t>apie</w:t>
      </w:r>
      <w:r w:rsidRPr="000127EF">
        <w:rPr>
          <w:rFonts w:ascii="Times New Roman" w:hAnsi="Times New Roman" w:cs="Times New Roman"/>
          <w:sz w:val="24"/>
          <w:szCs w:val="24"/>
          <w:lang w:val="lt-LT"/>
        </w:rPr>
        <w:t xml:space="preserve"> lėšų perskirstym</w:t>
      </w:r>
      <w:r w:rsidR="008D49AB" w:rsidRPr="000127EF">
        <w:rPr>
          <w:rFonts w:ascii="Times New Roman" w:hAnsi="Times New Roman" w:cs="Times New Roman"/>
          <w:sz w:val="24"/>
          <w:szCs w:val="24"/>
          <w:lang w:val="lt-LT"/>
        </w:rPr>
        <w:t>ą</w:t>
      </w:r>
      <w:r w:rsidRPr="000127EF">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eastAsia="lt-LT"/>
        </w:rPr>
        <w:t xml:space="preserve">tarp </w:t>
      </w:r>
      <w:r w:rsidRPr="000127EF">
        <w:rPr>
          <w:rFonts w:ascii="Times New Roman" w:hAnsi="Times New Roman" w:cs="Times New Roman"/>
          <w:sz w:val="24"/>
          <w:szCs w:val="24"/>
          <w:lang w:val="lt-LT"/>
        </w:rPr>
        <w:t>programų, jų priemonių, ketvirčių (</w:t>
      </w:r>
      <w:r w:rsidR="004815AA" w:rsidRPr="000127EF">
        <w:rPr>
          <w:rFonts w:ascii="Times New Roman" w:hAnsi="Times New Roman" w:cs="Times New Roman"/>
          <w:sz w:val="24"/>
          <w:szCs w:val="24"/>
          <w:lang w:val="lt-LT"/>
        </w:rPr>
        <w:t xml:space="preserve">pagal formą, patvirtintą Lietuvos Respublikos socialinės apsaugos ir darbo ministro </w:t>
      </w:r>
      <w:r w:rsidR="00CF6A3F" w:rsidRPr="000127EF">
        <w:rPr>
          <w:rFonts w:ascii="Times New Roman" w:hAnsi="Times New Roman" w:cs="Times New Roman"/>
          <w:sz w:val="24"/>
          <w:szCs w:val="24"/>
          <w:lang w:val="lt-LT"/>
        </w:rPr>
        <w:t xml:space="preserve">2023 m. vasario 10 d. įsakymo Nr. A1-99 „Dėl Lietuvos Respublikos </w:t>
      </w:r>
      <w:r w:rsidR="00CF6A3F" w:rsidRPr="000127EF">
        <w:rPr>
          <w:rFonts w:ascii="Times New Roman" w:hAnsi="Times New Roman" w:cs="Times New Roman"/>
          <w:sz w:val="24"/>
          <w:szCs w:val="24"/>
          <w:lang w:val="lt-LT"/>
        </w:rPr>
        <w:lastRenderedPageBreak/>
        <w:t xml:space="preserve">socialinės apsaugos ir darbo ministerijos 2023–2025 metų </w:t>
      </w:r>
      <w:r w:rsidR="004815AA" w:rsidRPr="000127EF">
        <w:rPr>
          <w:rFonts w:ascii="Times New Roman" w:hAnsi="Times New Roman" w:cs="Times New Roman"/>
          <w:sz w:val="24"/>
          <w:szCs w:val="24"/>
          <w:lang w:val="lt-LT"/>
        </w:rPr>
        <w:t xml:space="preserve">strateginio veiklos </w:t>
      </w:r>
      <w:r w:rsidR="005A5A6A" w:rsidRPr="000127EF">
        <w:rPr>
          <w:rFonts w:ascii="Times New Roman" w:hAnsi="Times New Roman" w:cs="Times New Roman"/>
          <w:sz w:val="24"/>
          <w:szCs w:val="24"/>
          <w:lang w:val="lt-LT"/>
        </w:rPr>
        <w:t xml:space="preserve">plano </w:t>
      </w:r>
      <w:r w:rsidR="004815AA" w:rsidRPr="000127EF">
        <w:rPr>
          <w:rFonts w:ascii="Times New Roman" w:hAnsi="Times New Roman" w:cs="Times New Roman"/>
          <w:sz w:val="24"/>
          <w:szCs w:val="24"/>
          <w:lang w:val="lt-LT"/>
        </w:rPr>
        <w:t>programų, priemonių ir stebėsenos rodiklių koordinavimo“ 5 priede</w:t>
      </w:r>
      <w:r w:rsidRPr="000127EF">
        <w:rPr>
          <w:rFonts w:ascii="Times New Roman" w:hAnsi="Times New Roman" w:cs="Times New Roman"/>
          <w:sz w:val="24"/>
          <w:szCs w:val="24"/>
          <w:lang w:val="lt-LT"/>
        </w:rPr>
        <w:t>);</w:t>
      </w:r>
    </w:p>
    <w:p w14:paraId="2FB8E4FB" w14:textId="2B59B8C3" w:rsidR="00E17B09" w:rsidRPr="000127EF" w:rsidRDefault="00B76526" w:rsidP="00135851">
      <w:pPr>
        <w:pStyle w:val="Sraopastraipa"/>
        <w:numPr>
          <w:ilvl w:val="1"/>
          <w:numId w:val="2"/>
        </w:numPr>
        <w:tabs>
          <w:tab w:val="center" w:pos="1134"/>
          <w:tab w:val="left" w:pos="1170"/>
          <w:tab w:val="left" w:pos="1530"/>
          <w:tab w:val="left" w:pos="1843"/>
        </w:tabs>
        <w:spacing w:line="360" w:lineRule="auto"/>
        <w:ind w:left="0" w:firstLine="709"/>
        <w:jc w:val="both"/>
        <w:rPr>
          <w:rFonts w:ascii="Times New Roman" w:hAnsi="Times New Roman" w:cs="Times New Roman"/>
          <w:sz w:val="24"/>
          <w:szCs w:val="24"/>
          <w:lang w:val="lt-LT"/>
        </w:rPr>
      </w:pPr>
      <w:bookmarkStart w:id="19" w:name="_Hlk96674662"/>
      <w:r w:rsidRPr="000127EF">
        <w:rPr>
          <w:rFonts w:ascii="Times New Roman" w:hAnsi="Times New Roman" w:cs="Times New Roman"/>
          <w:sz w:val="24"/>
          <w:szCs w:val="24"/>
          <w:lang w:val="lt-LT"/>
        </w:rPr>
        <w:t>i</w:t>
      </w:r>
      <w:r w:rsidR="00E17B09" w:rsidRPr="000127EF">
        <w:rPr>
          <w:rFonts w:ascii="Times New Roman" w:hAnsi="Times New Roman" w:cs="Times New Roman"/>
          <w:sz w:val="24"/>
          <w:szCs w:val="24"/>
          <w:lang w:val="lt-LT"/>
        </w:rPr>
        <w:t>ki 202</w:t>
      </w:r>
      <w:r w:rsidR="00CF6A3F" w:rsidRPr="000127EF">
        <w:rPr>
          <w:rFonts w:ascii="Times New Roman" w:hAnsi="Times New Roman" w:cs="Times New Roman"/>
          <w:sz w:val="24"/>
          <w:szCs w:val="24"/>
          <w:lang w:val="lt-LT"/>
        </w:rPr>
        <w:t>4</w:t>
      </w:r>
      <w:r w:rsidR="00E17B09" w:rsidRPr="000127EF">
        <w:rPr>
          <w:rFonts w:ascii="Times New Roman" w:hAnsi="Times New Roman" w:cs="Times New Roman"/>
          <w:sz w:val="24"/>
          <w:szCs w:val="24"/>
          <w:lang w:val="lt-LT"/>
        </w:rPr>
        <w:t xml:space="preserve"> m. </w:t>
      </w:r>
      <w:r w:rsidR="001A6CA8" w:rsidRPr="000127EF">
        <w:rPr>
          <w:rFonts w:ascii="Times New Roman" w:hAnsi="Times New Roman" w:cs="Times New Roman"/>
          <w:sz w:val="24"/>
          <w:szCs w:val="24"/>
          <w:lang w:val="lt-LT"/>
        </w:rPr>
        <w:t>kovo 15</w:t>
      </w:r>
      <w:r w:rsidR="00E17B09" w:rsidRPr="000127EF">
        <w:rPr>
          <w:rFonts w:ascii="Times New Roman" w:hAnsi="Times New Roman" w:cs="Times New Roman"/>
          <w:sz w:val="24"/>
          <w:szCs w:val="24"/>
          <w:lang w:val="lt-LT"/>
        </w:rPr>
        <w:t xml:space="preserve"> d. savivaldybių administracijoms pateikti individualias jaunimo politikos įgyvendinimo rekomendacijas, kurių pagrindu turi būti užtikrinama valstybinė (valstybės perduota savivaldybėms) jaunimo politikos įgyvendinimo funkcija;</w:t>
      </w:r>
    </w:p>
    <w:p w14:paraId="29AE6423" w14:textId="4BF4CF49" w:rsidR="00EC6F4A" w:rsidRPr="000127EF" w:rsidRDefault="003A502E" w:rsidP="00135851">
      <w:pPr>
        <w:pStyle w:val="Sraopastraipa"/>
        <w:numPr>
          <w:ilvl w:val="1"/>
          <w:numId w:val="2"/>
        </w:numPr>
        <w:tabs>
          <w:tab w:val="center" w:pos="1134"/>
          <w:tab w:val="left" w:pos="1170"/>
          <w:tab w:val="left" w:pos="1530"/>
          <w:tab w:val="left" w:pos="1843"/>
        </w:tabs>
        <w:spacing w:line="360" w:lineRule="auto"/>
        <w:ind w:left="0" w:firstLine="709"/>
        <w:jc w:val="both"/>
        <w:rPr>
          <w:rFonts w:ascii="Times New Roman" w:hAnsi="Times New Roman" w:cs="Times New Roman"/>
          <w:sz w:val="24"/>
          <w:szCs w:val="24"/>
          <w:lang w:val="lt-LT"/>
        </w:rPr>
      </w:pPr>
      <w:bookmarkStart w:id="20" w:name="_Hlk96941457"/>
      <w:r w:rsidRPr="000127EF">
        <w:rPr>
          <w:rFonts w:ascii="Times New Roman" w:hAnsi="Times New Roman" w:cs="Times New Roman"/>
          <w:sz w:val="24"/>
          <w:szCs w:val="24"/>
          <w:lang w:val="lt-LT"/>
        </w:rPr>
        <w:t>i</w:t>
      </w:r>
      <w:r w:rsidR="00E17B09" w:rsidRPr="000127EF">
        <w:rPr>
          <w:rFonts w:ascii="Times New Roman" w:hAnsi="Times New Roman" w:cs="Times New Roman"/>
          <w:sz w:val="24"/>
          <w:szCs w:val="24"/>
          <w:lang w:val="lt-LT"/>
        </w:rPr>
        <w:t>ki 202</w:t>
      </w:r>
      <w:r w:rsidR="001A6CA8" w:rsidRPr="000127EF">
        <w:rPr>
          <w:rFonts w:ascii="Times New Roman" w:hAnsi="Times New Roman" w:cs="Times New Roman"/>
          <w:sz w:val="24"/>
          <w:szCs w:val="24"/>
          <w:lang w:val="lt-LT"/>
        </w:rPr>
        <w:t>4</w:t>
      </w:r>
      <w:r w:rsidR="00E17B09" w:rsidRPr="000127EF">
        <w:rPr>
          <w:rFonts w:ascii="Times New Roman" w:hAnsi="Times New Roman" w:cs="Times New Roman"/>
          <w:sz w:val="24"/>
          <w:szCs w:val="24"/>
          <w:lang w:val="lt-LT"/>
        </w:rPr>
        <w:t xml:space="preserve"> m. </w:t>
      </w:r>
      <w:r w:rsidR="001A6CA8" w:rsidRPr="000127EF">
        <w:rPr>
          <w:rFonts w:ascii="Times New Roman" w:hAnsi="Times New Roman" w:cs="Times New Roman"/>
          <w:sz w:val="24"/>
          <w:szCs w:val="24"/>
          <w:lang w:val="lt-LT"/>
        </w:rPr>
        <w:t>balandžio</w:t>
      </w:r>
      <w:r w:rsidR="00E17B09" w:rsidRPr="000127EF">
        <w:rPr>
          <w:rFonts w:ascii="Times New Roman" w:hAnsi="Times New Roman" w:cs="Times New Roman"/>
          <w:sz w:val="24"/>
          <w:szCs w:val="24"/>
          <w:lang w:val="lt-LT"/>
        </w:rPr>
        <w:t xml:space="preserve"> 1 d. </w:t>
      </w:r>
      <w:r w:rsidR="00EC6F4A" w:rsidRPr="000127EF">
        <w:rPr>
          <w:rFonts w:ascii="Times New Roman" w:hAnsi="Times New Roman" w:cs="Times New Roman"/>
          <w:sz w:val="24"/>
          <w:szCs w:val="24"/>
          <w:lang w:val="lt-LT"/>
        </w:rPr>
        <w:t>Socialinės apsaugos ir darbo ministerijai pateikti praėjusių kalendorinių metų jaunimo politikos įgyvendinimo ataskaitą ir rekomendacijas dėl jaunimo politikos įgyvendinimo</w:t>
      </w:r>
      <w:r w:rsidR="00D61287" w:rsidRPr="000127EF">
        <w:rPr>
          <w:rFonts w:ascii="Times New Roman" w:hAnsi="Times New Roman" w:cs="Times New Roman"/>
          <w:sz w:val="24"/>
          <w:szCs w:val="24"/>
          <w:lang w:val="lt-LT"/>
        </w:rPr>
        <w:t>, suderintas su socialiniais partneriais</w:t>
      </w:r>
      <w:r w:rsidR="00EC6F4A" w:rsidRPr="000127EF">
        <w:rPr>
          <w:rFonts w:ascii="Times New Roman" w:hAnsi="Times New Roman" w:cs="Times New Roman"/>
          <w:sz w:val="24"/>
          <w:szCs w:val="24"/>
          <w:lang w:val="lt-LT"/>
        </w:rPr>
        <w:t>;</w:t>
      </w:r>
    </w:p>
    <w:p w14:paraId="470CD452" w14:textId="306BB0A7" w:rsidR="00693CD2" w:rsidRPr="000127EF" w:rsidRDefault="00693CD2" w:rsidP="00135851">
      <w:pPr>
        <w:pStyle w:val="Sraopastraipa"/>
        <w:numPr>
          <w:ilvl w:val="1"/>
          <w:numId w:val="2"/>
        </w:numPr>
        <w:tabs>
          <w:tab w:val="center" w:pos="1134"/>
          <w:tab w:val="left" w:pos="1170"/>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iki 202</w:t>
      </w:r>
      <w:r w:rsidR="001A6CA8" w:rsidRPr="000127EF">
        <w:rPr>
          <w:rFonts w:ascii="Times New Roman" w:hAnsi="Times New Roman" w:cs="Times New Roman"/>
          <w:sz w:val="24"/>
          <w:szCs w:val="24"/>
          <w:lang w:val="lt-LT"/>
        </w:rPr>
        <w:t>4</w:t>
      </w:r>
      <w:r w:rsidRPr="000127EF">
        <w:rPr>
          <w:rFonts w:ascii="Times New Roman" w:hAnsi="Times New Roman" w:cs="Times New Roman"/>
          <w:sz w:val="24"/>
          <w:szCs w:val="24"/>
          <w:lang w:val="lt-LT"/>
        </w:rPr>
        <w:t xml:space="preserve"> m. balandžio 1 d. Socialinės apsaugos ir darbo ministerijai pateikti apibendrintą informaciją apie savivaldybių jaunimo reikalų koordinatorių veiklos, įgyvendinant jaunimo politikos rekomendacijas, vykdymą 202</w:t>
      </w:r>
      <w:r w:rsidR="001A6CA8" w:rsidRPr="000127EF">
        <w:rPr>
          <w:rFonts w:ascii="Times New Roman" w:hAnsi="Times New Roman" w:cs="Times New Roman"/>
          <w:sz w:val="24"/>
          <w:szCs w:val="24"/>
          <w:lang w:val="lt-LT"/>
        </w:rPr>
        <w:t>3</w:t>
      </w:r>
      <w:r w:rsidRPr="000127EF">
        <w:rPr>
          <w:rFonts w:ascii="Times New Roman" w:hAnsi="Times New Roman" w:cs="Times New Roman"/>
          <w:sz w:val="24"/>
          <w:szCs w:val="24"/>
          <w:lang w:val="lt-LT"/>
        </w:rPr>
        <w:t xml:space="preserve"> </w:t>
      </w:r>
      <w:r w:rsidR="00AF1A4E" w:rsidRPr="000127EF">
        <w:rPr>
          <w:rFonts w:ascii="Times New Roman" w:hAnsi="Times New Roman" w:cs="Times New Roman"/>
          <w:sz w:val="24"/>
          <w:szCs w:val="24"/>
          <w:lang w:val="lt-LT"/>
        </w:rPr>
        <w:t>m.</w:t>
      </w:r>
      <w:r w:rsidRPr="000127EF">
        <w:rPr>
          <w:rFonts w:ascii="Times New Roman" w:hAnsi="Times New Roman" w:cs="Times New Roman"/>
          <w:sz w:val="24"/>
          <w:szCs w:val="24"/>
          <w:lang w:val="lt-LT"/>
        </w:rPr>
        <w:t>;</w:t>
      </w:r>
    </w:p>
    <w:bookmarkEnd w:id="19"/>
    <w:bookmarkEnd w:id="20"/>
    <w:p w14:paraId="6A71EA4C" w14:textId="280E3708" w:rsidR="00C55C67" w:rsidRPr="000127EF" w:rsidRDefault="00211DD7" w:rsidP="00135851">
      <w:pPr>
        <w:pStyle w:val="Sraopastraipa"/>
        <w:numPr>
          <w:ilvl w:val="1"/>
          <w:numId w:val="2"/>
        </w:numPr>
        <w:tabs>
          <w:tab w:val="center" w:pos="1134"/>
          <w:tab w:val="left" w:pos="1170"/>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 xml:space="preserve">vykdant </w:t>
      </w:r>
      <w:r w:rsidR="0064536F" w:rsidRPr="000127EF">
        <w:rPr>
          <w:rFonts w:ascii="Times New Roman" w:hAnsi="Times New Roman" w:cs="Times New Roman"/>
          <w:sz w:val="24"/>
          <w:szCs w:val="24"/>
          <w:lang w:val="lt-LT"/>
        </w:rPr>
        <w:t>šio įsakymo 1.</w:t>
      </w:r>
      <w:r w:rsidR="000349A4" w:rsidRPr="000127EF">
        <w:rPr>
          <w:rFonts w:ascii="Times New Roman" w:hAnsi="Times New Roman" w:cs="Times New Roman"/>
          <w:sz w:val="24"/>
          <w:szCs w:val="24"/>
          <w:lang w:val="lt-LT"/>
        </w:rPr>
        <w:t>13</w:t>
      </w:r>
      <w:r w:rsidR="005A5A6A" w:rsidRPr="000127EF">
        <w:rPr>
          <w:rFonts w:ascii="Times New Roman" w:hAnsi="Times New Roman" w:cs="Times New Roman"/>
          <w:sz w:val="24"/>
          <w:szCs w:val="24"/>
          <w:lang w:val="lt-LT"/>
        </w:rPr>
        <w:t>–</w:t>
      </w:r>
      <w:r w:rsidR="001A6CA8" w:rsidRPr="000127EF">
        <w:rPr>
          <w:rFonts w:ascii="Times New Roman" w:hAnsi="Times New Roman" w:cs="Times New Roman"/>
          <w:sz w:val="24"/>
          <w:szCs w:val="24"/>
          <w:lang w:val="lt-LT"/>
        </w:rPr>
        <w:t>1.1</w:t>
      </w:r>
      <w:r w:rsidR="000349A4" w:rsidRPr="000127EF">
        <w:rPr>
          <w:rFonts w:ascii="Times New Roman" w:hAnsi="Times New Roman" w:cs="Times New Roman"/>
          <w:sz w:val="24"/>
          <w:szCs w:val="24"/>
          <w:lang w:val="lt-LT"/>
        </w:rPr>
        <w:t>4</w:t>
      </w:r>
      <w:r w:rsidR="00706DE8" w:rsidRPr="000127EF">
        <w:rPr>
          <w:rFonts w:ascii="Times New Roman" w:hAnsi="Times New Roman" w:cs="Times New Roman"/>
          <w:sz w:val="24"/>
          <w:szCs w:val="24"/>
          <w:lang w:val="lt-LT"/>
        </w:rPr>
        <w:t xml:space="preserve"> </w:t>
      </w:r>
      <w:r w:rsidR="0064536F" w:rsidRPr="000127EF">
        <w:rPr>
          <w:rFonts w:ascii="Times New Roman" w:hAnsi="Times New Roman" w:cs="Times New Roman"/>
          <w:sz w:val="24"/>
          <w:szCs w:val="24"/>
          <w:lang w:val="lt-LT"/>
        </w:rPr>
        <w:t>papunk</w:t>
      </w:r>
      <w:r w:rsidR="001A6CA8" w:rsidRPr="000127EF">
        <w:rPr>
          <w:rFonts w:ascii="Times New Roman" w:hAnsi="Times New Roman" w:cs="Times New Roman"/>
          <w:sz w:val="24"/>
          <w:szCs w:val="24"/>
          <w:lang w:val="lt-LT"/>
        </w:rPr>
        <w:t>čiuose</w:t>
      </w:r>
      <w:r w:rsidRPr="000127EF">
        <w:rPr>
          <w:rFonts w:ascii="Times New Roman" w:hAnsi="Times New Roman" w:cs="Times New Roman"/>
          <w:sz w:val="24"/>
          <w:szCs w:val="24"/>
          <w:lang w:val="lt-LT"/>
        </w:rPr>
        <w:t xml:space="preserve"> nurodytas funkcijas</w:t>
      </w:r>
      <w:r w:rsidR="0064536F" w:rsidRPr="000127EF">
        <w:rPr>
          <w:rFonts w:ascii="Times New Roman" w:hAnsi="Times New Roman" w:cs="Times New Roman"/>
          <w:sz w:val="24"/>
          <w:szCs w:val="24"/>
          <w:lang w:val="lt-LT"/>
        </w:rPr>
        <w:t xml:space="preserve">, </w:t>
      </w:r>
      <w:r w:rsidR="009C632E" w:rsidRPr="000127EF">
        <w:rPr>
          <w:rFonts w:ascii="Times New Roman" w:hAnsi="Times New Roman" w:cs="Times New Roman"/>
          <w:bCs/>
          <w:sz w:val="24"/>
          <w:szCs w:val="24"/>
          <w:lang w:val="lt-LT"/>
        </w:rPr>
        <w:t>užtikrinti, kad teikiami duomenys būtų teisingi, tikslūs ir išsamūs, o gavus informaciją apie tai, kad pateikti duomenys neteisingi, netikslūs, neišsamūs, nedelsiant juos ištaisyti, atnaujinti arba papildyti ir pateikti Socialinės apsaugos ir darbo ministerijai</w:t>
      </w:r>
      <w:r w:rsidR="001E59E1" w:rsidRPr="000127EF">
        <w:rPr>
          <w:rFonts w:ascii="Times New Roman" w:hAnsi="Times New Roman" w:cs="Times New Roman"/>
          <w:sz w:val="24"/>
          <w:szCs w:val="24"/>
          <w:lang w:val="lt-LT"/>
        </w:rPr>
        <w:t>;</w:t>
      </w:r>
    </w:p>
    <w:p w14:paraId="6A71EA4D" w14:textId="2B9E58CC" w:rsidR="00C55C67" w:rsidRPr="000127EF" w:rsidRDefault="00B56971" w:rsidP="00135851">
      <w:pPr>
        <w:pStyle w:val="Sraopastraipa"/>
        <w:numPr>
          <w:ilvl w:val="1"/>
          <w:numId w:val="2"/>
        </w:numPr>
        <w:shd w:val="clear" w:color="auto" w:fill="FFFFFF"/>
        <w:tabs>
          <w:tab w:val="left" w:pos="851"/>
          <w:tab w:val="center" w:pos="1134"/>
          <w:tab w:val="left" w:pos="1530"/>
          <w:tab w:val="left" w:pos="1843"/>
        </w:tabs>
        <w:spacing w:line="360" w:lineRule="auto"/>
        <w:ind w:left="0" w:firstLine="709"/>
        <w:jc w:val="both"/>
        <w:rPr>
          <w:rFonts w:ascii="Times New Roman" w:hAnsi="Times New Roman" w:cs="Times New Roman"/>
          <w:sz w:val="24"/>
          <w:szCs w:val="24"/>
          <w:lang w:val="lt-LT"/>
        </w:rPr>
      </w:pPr>
      <w:r w:rsidRPr="000127EF">
        <w:rPr>
          <w:rFonts w:ascii="Times New Roman" w:hAnsi="Times New Roman" w:cs="Times New Roman"/>
          <w:sz w:val="24"/>
          <w:szCs w:val="24"/>
          <w:lang w:val="lt-LT"/>
        </w:rPr>
        <w:t>įgyvendinant šio įsakymo 1.</w:t>
      </w:r>
      <w:r w:rsidR="000349A4" w:rsidRPr="000127EF">
        <w:rPr>
          <w:rFonts w:ascii="Times New Roman" w:hAnsi="Times New Roman" w:cs="Times New Roman"/>
          <w:sz w:val="24"/>
          <w:szCs w:val="24"/>
          <w:lang w:val="lt-LT"/>
        </w:rPr>
        <w:t>7</w:t>
      </w:r>
      <w:r w:rsidRPr="000127EF">
        <w:rPr>
          <w:rFonts w:ascii="Times New Roman" w:hAnsi="Times New Roman" w:cs="Times New Roman"/>
          <w:sz w:val="24"/>
          <w:szCs w:val="24"/>
          <w:lang w:val="lt-LT"/>
        </w:rPr>
        <w:t xml:space="preserve"> papunkt</w:t>
      </w:r>
      <w:r w:rsidR="00211DD7" w:rsidRPr="000127EF">
        <w:rPr>
          <w:rFonts w:ascii="Times New Roman" w:hAnsi="Times New Roman" w:cs="Times New Roman"/>
          <w:sz w:val="24"/>
          <w:szCs w:val="24"/>
          <w:lang w:val="lt-LT"/>
        </w:rPr>
        <w:t>yje nurodytas priemones</w:t>
      </w:r>
      <w:r w:rsidRPr="000127EF">
        <w:rPr>
          <w:rFonts w:ascii="Times New Roman" w:hAnsi="Times New Roman" w:cs="Times New Roman"/>
          <w:sz w:val="24"/>
          <w:szCs w:val="24"/>
          <w:lang w:val="lt-LT"/>
        </w:rPr>
        <w:t xml:space="preserve">, bendradarbiauti su Užimtumo tarnyba prie </w:t>
      </w:r>
      <w:r w:rsidR="00846795" w:rsidRPr="000127EF">
        <w:rPr>
          <w:rFonts w:ascii="Times New Roman" w:hAnsi="Times New Roman" w:cs="Times New Roman"/>
          <w:sz w:val="24"/>
          <w:szCs w:val="24"/>
          <w:lang w:val="lt-LT"/>
        </w:rPr>
        <w:t>Lietuvos Respublikos s</w:t>
      </w:r>
      <w:r w:rsidRPr="000127EF">
        <w:rPr>
          <w:rFonts w:ascii="Times New Roman" w:hAnsi="Times New Roman" w:cs="Times New Roman"/>
          <w:sz w:val="24"/>
          <w:szCs w:val="24"/>
          <w:lang w:val="lt-LT"/>
        </w:rPr>
        <w:t>ocialinės apsaugos ir darbo ministerijos, siekiant užtikrinti priemonių įgyvendinimą nustatytais terminais.</w:t>
      </w:r>
    </w:p>
    <w:p w14:paraId="46074BD7" w14:textId="060654C3" w:rsidR="008E1420" w:rsidRPr="000127EF" w:rsidRDefault="0076581E" w:rsidP="00135851">
      <w:pPr>
        <w:pStyle w:val="Sraopastraipa"/>
        <w:numPr>
          <w:ilvl w:val="0"/>
          <w:numId w:val="2"/>
        </w:numPr>
        <w:shd w:val="clear" w:color="auto" w:fill="FFFFFF"/>
        <w:tabs>
          <w:tab w:val="left" w:pos="851"/>
          <w:tab w:val="left" w:pos="1530"/>
        </w:tabs>
        <w:spacing w:line="360" w:lineRule="auto"/>
        <w:ind w:left="0" w:firstLine="709"/>
        <w:jc w:val="both"/>
        <w:rPr>
          <w:rFonts w:ascii="Times New Roman" w:hAnsi="Times New Roman" w:cs="Times New Roman"/>
          <w:sz w:val="24"/>
          <w:szCs w:val="24"/>
          <w:lang w:val="lt-LT"/>
        </w:rPr>
      </w:pPr>
      <w:r w:rsidRPr="00135851">
        <w:rPr>
          <w:rFonts w:ascii="Times New Roman" w:hAnsi="Times New Roman" w:cs="Times New Roman"/>
          <w:spacing w:val="100"/>
          <w:sz w:val="24"/>
          <w:szCs w:val="24"/>
          <w:lang w:val="pt-BR"/>
        </w:rPr>
        <w:t>Pripažįstu</w:t>
      </w:r>
      <w:r w:rsidRPr="000127EF" w:rsidDel="0076581E">
        <w:rPr>
          <w:rFonts w:ascii="Times New Roman" w:hAnsi="Times New Roman" w:cs="Times New Roman"/>
          <w:sz w:val="24"/>
          <w:szCs w:val="24"/>
          <w:lang w:val="lt-LT"/>
        </w:rPr>
        <w:t xml:space="preserve"> </w:t>
      </w:r>
      <w:r w:rsidR="00B56971" w:rsidRPr="000127EF">
        <w:rPr>
          <w:rFonts w:ascii="Times New Roman" w:hAnsi="Times New Roman" w:cs="Times New Roman"/>
          <w:sz w:val="24"/>
          <w:szCs w:val="24"/>
          <w:lang w:val="lt-LT"/>
        </w:rPr>
        <w:t>netekusi</w:t>
      </w:r>
      <w:r w:rsidR="00546C9A" w:rsidRPr="000127EF">
        <w:rPr>
          <w:rFonts w:ascii="Times New Roman" w:hAnsi="Times New Roman" w:cs="Times New Roman"/>
          <w:sz w:val="24"/>
          <w:szCs w:val="24"/>
          <w:lang w:val="lt-LT"/>
        </w:rPr>
        <w:t>u</w:t>
      </w:r>
      <w:r w:rsidR="00B56971" w:rsidRPr="000127EF">
        <w:rPr>
          <w:rFonts w:ascii="Times New Roman" w:hAnsi="Times New Roman" w:cs="Times New Roman"/>
          <w:sz w:val="24"/>
          <w:szCs w:val="24"/>
          <w:lang w:val="lt-LT"/>
        </w:rPr>
        <w:t xml:space="preserve"> galios Lietuvos Respublikos socialinės apsaugos ir darbo ministro </w:t>
      </w:r>
      <w:r w:rsidR="006E648B" w:rsidRPr="000127EF">
        <w:rPr>
          <w:rFonts w:ascii="Times New Roman" w:hAnsi="Times New Roman" w:cs="Times New Roman"/>
          <w:sz w:val="24"/>
          <w:szCs w:val="24"/>
          <w:lang w:val="lt-LT"/>
        </w:rPr>
        <w:t>20</w:t>
      </w:r>
      <w:r w:rsidR="00E13654" w:rsidRPr="000127EF">
        <w:rPr>
          <w:rFonts w:ascii="Times New Roman" w:hAnsi="Times New Roman" w:cs="Times New Roman"/>
          <w:sz w:val="24"/>
          <w:szCs w:val="24"/>
          <w:lang w:val="lt-LT"/>
        </w:rPr>
        <w:t>2</w:t>
      </w:r>
      <w:r w:rsidR="00F74487" w:rsidRPr="000127EF">
        <w:rPr>
          <w:rFonts w:ascii="Times New Roman" w:hAnsi="Times New Roman" w:cs="Times New Roman"/>
          <w:sz w:val="24"/>
          <w:szCs w:val="24"/>
          <w:lang w:val="lt-LT"/>
        </w:rPr>
        <w:t>2</w:t>
      </w:r>
      <w:r w:rsidR="006E648B" w:rsidRPr="000127EF">
        <w:rPr>
          <w:rFonts w:ascii="Times New Roman" w:hAnsi="Times New Roman" w:cs="Times New Roman"/>
          <w:sz w:val="24"/>
          <w:szCs w:val="24"/>
          <w:lang w:val="lt-LT"/>
        </w:rPr>
        <w:t xml:space="preserve"> </w:t>
      </w:r>
      <w:r w:rsidR="00B56971" w:rsidRPr="000127EF">
        <w:rPr>
          <w:rFonts w:ascii="Times New Roman" w:hAnsi="Times New Roman" w:cs="Times New Roman"/>
          <w:sz w:val="24"/>
          <w:szCs w:val="24"/>
          <w:lang w:val="lt-LT"/>
        </w:rPr>
        <w:t>m.</w:t>
      </w:r>
      <w:r w:rsidR="00DC76A5" w:rsidRPr="000127EF">
        <w:rPr>
          <w:rFonts w:ascii="Times New Roman" w:hAnsi="Times New Roman" w:cs="Times New Roman"/>
          <w:sz w:val="24"/>
          <w:szCs w:val="24"/>
          <w:lang w:val="lt-LT"/>
        </w:rPr>
        <w:t xml:space="preserve"> balandžio 8</w:t>
      </w:r>
      <w:r w:rsidR="00B56971" w:rsidRPr="000127EF">
        <w:rPr>
          <w:rFonts w:ascii="Times New Roman" w:hAnsi="Times New Roman" w:cs="Times New Roman"/>
          <w:sz w:val="24"/>
          <w:szCs w:val="24"/>
          <w:lang w:val="lt-LT"/>
        </w:rPr>
        <w:t xml:space="preserve"> d. įsakymą Nr. </w:t>
      </w:r>
      <w:r w:rsidR="00953C5E" w:rsidRPr="000127EF">
        <w:rPr>
          <w:rFonts w:ascii="Times New Roman" w:hAnsi="Times New Roman" w:cs="Times New Roman"/>
          <w:sz w:val="24"/>
          <w:szCs w:val="24"/>
          <w:lang w:val="lt-LT"/>
        </w:rPr>
        <w:t>A1-</w:t>
      </w:r>
      <w:r w:rsidR="00F74487" w:rsidRPr="000127EF">
        <w:rPr>
          <w:rFonts w:ascii="Times New Roman" w:hAnsi="Times New Roman" w:cs="Times New Roman"/>
          <w:sz w:val="24"/>
          <w:szCs w:val="24"/>
          <w:lang w:val="lt-LT"/>
        </w:rPr>
        <w:t>263</w:t>
      </w:r>
      <w:r w:rsidR="006E648B" w:rsidRPr="000127EF">
        <w:rPr>
          <w:rFonts w:ascii="Times New Roman" w:hAnsi="Times New Roman" w:cs="Times New Roman"/>
          <w:sz w:val="24"/>
          <w:szCs w:val="24"/>
          <w:lang w:val="lt-LT"/>
        </w:rPr>
        <w:t xml:space="preserve"> </w:t>
      </w:r>
      <w:r w:rsidR="00B56971" w:rsidRPr="000127EF">
        <w:rPr>
          <w:rFonts w:ascii="Times New Roman" w:hAnsi="Times New Roman" w:cs="Times New Roman"/>
          <w:sz w:val="24"/>
          <w:szCs w:val="24"/>
          <w:lang w:val="lt-LT"/>
        </w:rPr>
        <w:t xml:space="preserve">„Dėl pavedimo </w:t>
      </w:r>
      <w:r w:rsidR="00F74487" w:rsidRPr="000127EF">
        <w:rPr>
          <w:rFonts w:ascii="Times New Roman" w:hAnsi="Times New Roman" w:cs="Times New Roman"/>
          <w:sz w:val="24"/>
          <w:szCs w:val="24"/>
          <w:lang w:val="lt-LT"/>
        </w:rPr>
        <w:t>Jaunimo reikalų agentūrai</w:t>
      </w:r>
      <w:r w:rsidR="00B56971" w:rsidRPr="000127EF">
        <w:rPr>
          <w:rFonts w:ascii="Times New Roman" w:hAnsi="Times New Roman" w:cs="Times New Roman"/>
          <w:sz w:val="24"/>
          <w:szCs w:val="24"/>
          <w:lang w:val="lt-LT"/>
        </w:rPr>
        <w:t>“</w:t>
      </w:r>
      <w:r w:rsidR="002E64D6" w:rsidRPr="000127EF">
        <w:rPr>
          <w:rFonts w:ascii="Times New Roman" w:hAnsi="Times New Roman" w:cs="Times New Roman"/>
          <w:sz w:val="24"/>
          <w:szCs w:val="24"/>
          <w:lang w:val="lt-LT"/>
        </w:rPr>
        <w:t xml:space="preserve"> su visais pakeitimais ir papildymais</w:t>
      </w:r>
      <w:r w:rsidR="00546C9A" w:rsidRPr="000127EF">
        <w:rPr>
          <w:rFonts w:ascii="Times New Roman" w:hAnsi="Times New Roman" w:cs="Times New Roman"/>
          <w:sz w:val="24"/>
          <w:szCs w:val="24"/>
          <w:lang w:val="lt-LT"/>
        </w:rPr>
        <w:t>.</w:t>
      </w:r>
    </w:p>
    <w:p w14:paraId="4CAAEF15" w14:textId="7E1BD9D1" w:rsidR="000762CF" w:rsidRPr="000127EF" w:rsidRDefault="0076581E" w:rsidP="00135851">
      <w:pPr>
        <w:pStyle w:val="Sraopastraipa"/>
        <w:numPr>
          <w:ilvl w:val="0"/>
          <w:numId w:val="2"/>
        </w:numPr>
        <w:shd w:val="clear" w:color="auto" w:fill="FFFFFF"/>
        <w:tabs>
          <w:tab w:val="left" w:pos="851"/>
          <w:tab w:val="left" w:pos="1530"/>
        </w:tabs>
        <w:spacing w:line="360" w:lineRule="auto"/>
        <w:ind w:left="0" w:firstLine="709"/>
        <w:jc w:val="both"/>
        <w:rPr>
          <w:rFonts w:ascii="Times New Roman" w:hAnsi="Times New Roman" w:cs="Times New Roman"/>
          <w:sz w:val="24"/>
          <w:szCs w:val="24"/>
          <w:lang w:val="lt-LT"/>
        </w:rPr>
      </w:pPr>
      <w:r w:rsidRPr="00135851">
        <w:rPr>
          <w:rFonts w:ascii="Times New Roman" w:hAnsi="Times New Roman" w:cs="Times New Roman"/>
          <w:spacing w:val="100"/>
          <w:sz w:val="24"/>
          <w:szCs w:val="24"/>
          <w:lang w:val="pt-BR"/>
        </w:rPr>
        <w:t>Pavedu</w:t>
      </w:r>
      <w:r w:rsidRPr="000127EF" w:rsidDel="0076581E">
        <w:rPr>
          <w:rFonts w:ascii="Times New Roman" w:hAnsi="Times New Roman" w:cs="Times New Roman"/>
          <w:sz w:val="24"/>
          <w:szCs w:val="24"/>
          <w:lang w:val="lt-LT"/>
        </w:rPr>
        <w:t xml:space="preserve"> </w:t>
      </w:r>
      <w:r w:rsidR="00B56971" w:rsidRPr="000127EF">
        <w:rPr>
          <w:rFonts w:ascii="Times New Roman" w:hAnsi="Times New Roman" w:cs="Times New Roman"/>
          <w:sz w:val="24"/>
          <w:szCs w:val="24"/>
          <w:lang w:val="lt-LT"/>
        </w:rPr>
        <w:t>šio įsakymo vykdymo kontrolę viceministrui pagal veiklos sritį.</w:t>
      </w:r>
    </w:p>
    <w:p w14:paraId="745C5670" w14:textId="77777777" w:rsidR="00230B23" w:rsidRDefault="00230B23" w:rsidP="00135851">
      <w:pPr>
        <w:shd w:val="clear" w:color="auto" w:fill="FFFFFF"/>
        <w:tabs>
          <w:tab w:val="left" w:pos="851"/>
          <w:tab w:val="left" w:pos="1530"/>
        </w:tabs>
        <w:ind w:firstLine="709"/>
        <w:jc w:val="both"/>
        <w:rPr>
          <w:rFonts w:ascii="Times New Roman" w:hAnsi="Times New Roman" w:cs="Times New Roman"/>
          <w:sz w:val="24"/>
          <w:szCs w:val="24"/>
          <w:lang w:val="lt-LT"/>
        </w:rPr>
      </w:pPr>
    </w:p>
    <w:p w14:paraId="47105AD7" w14:textId="77777777" w:rsidR="0076581E" w:rsidRDefault="0076581E" w:rsidP="00135851">
      <w:pPr>
        <w:shd w:val="clear" w:color="auto" w:fill="FFFFFF"/>
        <w:tabs>
          <w:tab w:val="left" w:pos="851"/>
          <w:tab w:val="left" w:pos="1530"/>
        </w:tabs>
        <w:ind w:firstLine="709"/>
        <w:jc w:val="both"/>
        <w:rPr>
          <w:rFonts w:ascii="Times New Roman" w:hAnsi="Times New Roman" w:cs="Times New Roman"/>
          <w:sz w:val="24"/>
          <w:szCs w:val="24"/>
          <w:lang w:val="lt-LT"/>
        </w:rPr>
      </w:pPr>
    </w:p>
    <w:p w14:paraId="339DA962" w14:textId="77777777" w:rsidR="0076581E" w:rsidRPr="000127EF" w:rsidRDefault="0076581E" w:rsidP="00135851">
      <w:pPr>
        <w:shd w:val="clear" w:color="auto" w:fill="FFFFFF"/>
        <w:tabs>
          <w:tab w:val="left" w:pos="851"/>
          <w:tab w:val="left" w:pos="1530"/>
        </w:tabs>
        <w:ind w:firstLine="709"/>
        <w:jc w:val="both"/>
        <w:rPr>
          <w:rFonts w:ascii="Times New Roman" w:hAnsi="Times New Roman" w:cs="Times New Roman"/>
          <w:sz w:val="24"/>
          <w:szCs w:val="24"/>
          <w:lang w:val="lt-LT"/>
        </w:rPr>
      </w:pPr>
    </w:p>
    <w:p w14:paraId="6A71EA58" w14:textId="0D803452" w:rsidR="00C55C67" w:rsidRPr="000127EF" w:rsidRDefault="000349A4" w:rsidP="00721BC8">
      <w:pPr>
        <w:spacing w:before="120"/>
        <w:rPr>
          <w:rFonts w:ascii="Times New Roman" w:hAnsi="Times New Roman" w:cs="Times New Roman"/>
          <w:sz w:val="24"/>
          <w:szCs w:val="24"/>
          <w:lang w:val="lt-LT"/>
        </w:rPr>
        <w:sectPr w:rsidR="00C55C67" w:rsidRPr="000127EF" w:rsidSect="00721BC8">
          <w:headerReference w:type="default" r:id="rId9"/>
          <w:pgSz w:w="11906" w:h="16838"/>
          <w:pgMar w:top="1134" w:right="567" w:bottom="1134" w:left="1701" w:header="720" w:footer="0" w:gutter="0"/>
          <w:cols w:space="1296"/>
          <w:formProt w:val="0"/>
          <w:titlePg/>
          <w:docGrid w:linePitch="360"/>
        </w:sectPr>
      </w:pPr>
      <w:r w:rsidRPr="000127EF">
        <w:rPr>
          <w:rFonts w:ascii="Times New Roman" w:hAnsi="Times New Roman" w:cs="Times New Roman"/>
          <w:sz w:val="24"/>
          <w:szCs w:val="24"/>
          <w:lang w:val="lt-LT"/>
        </w:rPr>
        <w:t>Socialinės apsaugos ir darbo ministrė</w:t>
      </w:r>
      <w:r w:rsidR="0088521C" w:rsidRPr="000127EF">
        <w:rPr>
          <w:rFonts w:ascii="Times New Roman" w:hAnsi="Times New Roman" w:cs="Times New Roman"/>
          <w:sz w:val="24"/>
          <w:szCs w:val="24"/>
          <w:lang w:val="lt-LT"/>
        </w:rPr>
        <w:tab/>
      </w:r>
      <w:r w:rsidR="0088521C" w:rsidRPr="000127EF">
        <w:rPr>
          <w:rFonts w:ascii="Times New Roman" w:hAnsi="Times New Roman" w:cs="Times New Roman"/>
          <w:sz w:val="24"/>
          <w:szCs w:val="24"/>
          <w:lang w:val="lt-LT"/>
        </w:rPr>
        <w:tab/>
        <w:t xml:space="preserve">                 </w:t>
      </w:r>
      <w:r w:rsidR="00721BC8">
        <w:rPr>
          <w:rFonts w:ascii="Times New Roman" w:hAnsi="Times New Roman" w:cs="Times New Roman"/>
          <w:sz w:val="24"/>
          <w:szCs w:val="24"/>
          <w:lang w:val="lt-LT"/>
        </w:rPr>
        <w:t xml:space="preserve">                         </w:t>
      </w:r>
      <w:r w:rsidRPr="000127EF">
        <w:rPr>
          <w:rFonts w:ascii="Times New Roman" w:hAnsi="Times New Roman" w:cs="Times New Roman"/>
          <w:sz w:val="24"/>
          <w:szCs w:val="24"/>
          <w:lang w:val="lt-LT"/>
        </w:rPr>
        <w:t>Monika Navickienė</w:t>
      </w:r>
    </w:p>
    <w:p w14:paraId="6A71EA59" w14:textId="77777777" w:rsidR="00B56971" w:rsidRPr="000127EF" w:rsidRDefault="00B56971" w:rsidP="00135851">
      <w:pPr>
        <w:spacing w:before="120" w:line="360" w:lineRule="auto"/>
        <w:ind w:firstLine="709"/>
        <w:rPr>
          <w:rFonts w:ascii="Times New Roman" w:hAnsi="Times New Roman" w:cs="Times New Roman"/>
          <w:sz w:val="24"/>
          <w:szCs w:val="24"/>
          <w:lang w:val="lt-LT"/>
        </w:rPr>
      </w:pPr>
    </w:p>
    <w:sectPr w:rsidR="00B56971" w:rsidRPr="000127EF">
      <w:type w:val="continuous"/>
      <w:pgSz w:w="11906" w:h="16838"/>
      <w:pgMar w:top="1134" w:right="567" w:bottom="1134" w:left="1701" w:header="720"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7655" w14:textId="77777777" w:rsidR="007E0E90" w:rsidRDefault="007E0E90">
      <w:r>
        <w:separator/>
      </w:r>
    </w:p>
  </w:endnote>
  <w:endnote w:type="continuationSeparator" w:id="0">
    <w:p w14:paraId="2629E8D9" w14:textId="77777777" w:rsidR="007E0E90" w:rsidRDefault="007E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LT;Times New 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1"/>
    <w:family w:val="swiss"/>
    <w:pitch w:val="variable"/>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EC33" w14:textId="77777777" w:rsidR="007E0E90" w:rsidRDefault="007E0E90">
      <w:r>
        <w:separator/>
      </w:r>
    </w:p>
  </w:footnote>
  <w:footnote w:type="continuationSeparator" w:id="0">
    <w:p w14:paraId="28CFB56D" w14:textId="77777777" w:rsidR="007E0E90" w:rsidRDefault="007E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2061"/>
      <w:docPartObj>
        <w:docPartGallery w:val="Page Numbers (Top of Page)"/>
        <w:docPartUnique/>
      </w:docPartObj>
    </w:sdtPr>
    <w:sdtContent>
      <w:p w14:paraId="4AEDCA90" w14:textId="2E421CDF" w:rsidR="00956344" w:rsidRDefault="00956344">
        <w:pPr>
          <w:pStyle w:val="Antrats"/>
          <w:jc w:val="center"/>
        </w:pPr>
        <w:r w:rsidRPr="00027A1B">
          <w:rPr>
            <w:rFonts w:ascii="Times New Roman" w:hAnsi="Times New Roman" w:cs="Times New Roman"/>
            <w:sz w:val="24"/>
            <w:szCs w:val="24"/>
          </w:rPr>
          <w:fldChar w:fldCharType="begin"/>
        </w:r>
        <w:r w:rsidRPr="00027A1B">
          <w:rPr>
            <w:rFonts w:ascii="Times New Roman" w:hAnsi="Times New Roman" w:cs="Times New Roman"/>
            <w:sz w:val="24"/>
            <w:szCs w:val="24"/>
          </w:rPr>
          <w:instrText>PAGE   \* MERGEFORMAT</w:instrText>
        </w:r>
        <w:r w:rsidRPr="00027A1B">
          <w:rPr>
            <w:rFonts w:ascii="Times New Roman" w:hAnsi="Times New Roman" w:cs="Times New Roman"/>
            <w:sz w:val="24"/>
            <w:szCs w:val="24"/>
          </w:rPr>
          <w:fldChar w:fldCharType="separate"/>
        </w:r>
        <w:r w:rsidRPr="00027A1B">
          <w:rPr>
            <w:rFonts w:ascii="Times New Roman" w:hAnsi="Times New Roman" w:cs="Times New Roman"/>
            <w:sz w:val="24"/>
            <w:szCs w:val="24"/>
            <w:lang w:val="lt-LT"/>
          </w:rPr>
          <w:t>2</w:t>
        </w:r>
        <w:r w:rsidRPr="00027A1B">
          <w:rPr>
            <w:rFonts w:ascii="Times New Roman" w:hAnsi="Times New Roman" w:cs="Times New Roman"/>
            <w:sz w:val="24"/>
            <w:szCs w:val="24"/>
          </w:rPr>
          <w:fldChar w:fldCharType="end"/>
        </w:r>
      </w:p>
    </w:sdtContent>
  </w:sdt>
  <w:p w14:paraId="6A71EA60" w14:textId="4D3D7CE9" w:rsidR="004E5056" w:rsidRDefault="004E50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7D6"/>
    <w:multiLevelType w:val="multilevel"/>
    <w:tmpl w:val="6594405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61599F"/>
    <w:multiLevelType w:val="multilevel"/>
    <w:tmpl w:val="CA26C6C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30C7A"/>
    <w:multiLevelType w:val="multilevel"/>
    <w:tmpl w:val="CA26C6C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C1356"/>
    <w:multiLevelType w:val="multilevel"/>
    <w:tmpl w:val="5F40770C"/>
    <w:lvl w:ilvl="0">
      <w:start w:val="1"/>
      <w:numFmt w:val="decimal"/>
      <w:lvlText w:val="%1."/>
      <w:lvlJc w:val="left"/>
      <w:pPr>
        <w:ind w:left="851" w:hanging="491"/>
      </w:pPr>
      <w:rPr>
        <w:rFonts w:ascii="Times New Roman" w:hAnsi="Times New Roman" w:cs="Times New Roman" w:hint="default"/>
        <w:sz w:val="24"/>
        <w:szCs w:val="24"/>
        <w:lang w:val="lt-LT"/>
      </w:rPr>
    </w:lvl>
    <w:lvl w:ilvl="1">
      <w:start w:val="1"/>
      <w:numFmt w:val="decimal"/>
      <w:lvlText w:val="%1.%2."/>
      <w:lvlJc w:val="left"/>
      <w:pPr>
        <w:ind w:left="1896" w:hanging="1530"/>
      </w:pPr>
      <w:rPr>
        <w:rFonts w:hint="default"/>
      </w:rPr>
    </w:lvl>
    <w:lvl w:ilvl="2">
      <w:start w:val="1"/>
      <w:numFmt w:val="decimal"/>
      <w:lvlText w:val="%1.%2.%3."/>
      <w:lvlJc w:val="left"/>
      <w:pPr>
        <w:ind w:left="1902" w:hanging="1530"/>
      </w:pPr>
      <w:rPr>
        <w:rFonts w:hint="default"/>
      </w:rPr>
    </w:lvl>
    <w:lvl w:ilvl="3">
      <w:start w:val="1"/>
      <w:numFmt w:val="decimal"/>
      <w:lvlText w:val="%1.%2.%3.%4."/>
      <w:lvlJc w:val="left"/>
      <w:pPr>
        <w:ind w:left="1908" w:hanging="1530"/>
      </w:pPr>
      <w:rPr>
        <w:rFonts w:hint="default"/>
      </w:rPr>
    </w:lvl>
    <w:lvl w:ilvl="4">
      <w:start w:val="1"/>
      <w:numFmt w:val="decimal"/>
      <w:lvlText w:val="%1.%2.%3.%4.%5."/>
      <w:lvlJc w:val="left"/>
      <w:pPr>
        <w:ind w:left="1914" w:hanging="1530"/>
      </w:pPr>
      <w:rPr>
        <w:rFonts w:hint="default"/>
      </w:rPr>
    </w:lvl>
    <w:lvl w:ilvl="5">
      <w:start w:val="1"/>
      <w:numFmt w:val="decimal"/>
      <w:lvlText w:val="%1.%2.%3.%4.%5.%6."/>
      <w:lvlJc w:val="left"/>
      <w:pPr>
        <w:ind w:left="1920" w:hanging="1530"/>
      </w:pPr>
      <w:rPr>
        <w:rFonts w:hint="default"/>
      </w:rPr>
    </w:lvl>
    <w:lvl w:ilvl="6">
      <w:start w:val="1"/>
      <w:numFmt w:val="decimal"/>
      <w:lvlText w:val="%1.%2.%3.%4.%5.%6.%7."/>
      <w:lvlJc w:val="left"/>
      <w:pPr>
        <w:ind w:left="1926" w:hanging="1530"/>
      </w:pPr>
      <w:rPr>
        <w:rFonts w:hint="default"/>
      </w:rPr>
    </w:lvl>
    <w:lvl w:ilvl="7">
      <w:start w:val="1"/>
      <w:numFmt w:val="decimal"/>
      <w:lvlText w:val="%1.%2.%3.%4.%5.%6.%7.%8."/>
      <w:lvlJc w:val="left"/>
      <w:pPr>
        <w:ind w:left="1932" w:hanging="1530"/>
      </w:pPr>
      <w:rPr>
        <w:rFonts w:hint="default"/>
      </w:rPr>
    </w:lvl>
    <w:lvl w:ilvl="8">
      <w:start w:val="1"/>
      <w:numFmt w:val="decimal"/>
      <w:lvlText w:val="%1.%2.%3.%4.%5.%6.%7.%8.%9."/>
      <w:lvlJc w:val="left"/>
      <w:pPr>
        <w:ind w:left="2208" w:hanging="1800"/>
      </w:pPr>
      <w:rPr>
        <w:rFonts w:hint="default"/>
      </w:rPr>
    </w:lvl>
  </w:abstractNum>
  <w:abstractNum w:abstractNumId="4" w15:restartNumberingAfterBreak="0">
    <w:nsid w:val="498073B3"/>
    <w:multiLevelType w:val="multilevel"/>
    <w:tmpl w:val="CA26C6C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57087B"/>
    <w:multiLevelType w:val="multilevel"/>
    <w:tmpl w:val="290AD194"/>
    <w:lvl w:ilvl="0">
      <w:start w:val="1"/>
      <w:numFmt w:val="none"/>
      <w:pStyle w:val="Antrat1"/>
      <w:suff w:val="nothing"/>
      <w:lvlText w:val=""/>
      <w:lvlJc w:val="left"/>
      <w:pPr>
        <w:ind w:left="0" w:firstLine="0"/>
      </w:pPr>
    </w:lvl>
    <w:lvl w:ilvl="1">
      <w:start w:val="1"/>
      <w:numFmt w:val="none"/>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E4F0193"/>
    <w:multiLevelType w:val="hybridMultilevel"/>
    <w:tmpl w:val="0C30D4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300B42"/>
    <w:multiLevelType w:val="multilevel"/>
    <w:tmpl w:val="55D68950"/>
    <w:lvl w:ilvl="0">
      <w:start w:val="1"/>
      <w:numFmt w:val="decimal"/>
      <w:lvlText w:val="%1."/>
      <w:lvlJc w:val="left"/>
      <w:pPr>
        <w:ind w:left="360" w:hanging="360"/>
      </w:pPr>
      <w:rPr>
        <w:rFonts w:hint="default"/>
      </w:rPr>
    </w:lvl>
    <w:lvl w:ilvl="1">
      <w:start w:val="1"/>
      <w:numFmt w:val="decimal"/>
      <w:lvlText w:val="%1.%2."/>
      <w:lvlJc w:val="left"/>
      <w:pPr>
        <w:ind w:left="1702" w:hanging="567"/>
      </w:pPr>
      <w:rPr>
        <w:rFonts w:ascii="Times New Roman" w:hAnsi="Times New Roman" w:cs="Times New Roman" w:hint="default"/>
        <w:color w:val="000000"/>
        <w:sz w:val="24"/>
        <w:szCs w:val="24"/>
        <w:lang w:val="lt-LT"/>
      </w:rPr>
    </w:lvl>
    <w:lvl w:ilvl="2">
      <w:start w:val="1"/>
      <w:numFmt w:val="decimal"/>
      <w:lvlText w:val="%1.%2.%3."/>
      <w:lvlJc w:val="left"/>
      <w:pPr>
        <w:ind w:left="1266" w:hanging="131"/>
      </w:pPr>
      <w:rPr>
        <w:rFonts w:ascii="Times New Roman" w:hAnsi="Times New Roman" w:cs="Times New Roman" w:hint="default"/>
        <w:bCs/>
        <w:strike w:val="0"/>
        <w:sz w:val="24"/>
        <w:szCs w:val="24"/>
        <w:lang w:val="lt-LT"/>
      </w:rPr>
    </w:lvl>
    <w:lvl w:ilvl="3">
      <w:start w:val="1"/>
      <w:numFmt w:val="decimal"/>
      <w:lvlText w:val="%1.%2.%3.%4."/>
      <w:lvlJc w:val="left"/>
      <w:pPr>
        <w:ind w:left="2066" w:hanging="648"/>
      </w:pPr>
      <w:rPr>
        <w:rFonts w:hint="default"/>
      </w:rPr>
    </w:lvl>
    <w:lvl w:ilvl="4">
      <w:start w:val="1"/>
      <w:numFmt w:val="decimal"/>
      <w:lvlText w:val="%1.%2.%3.%4.%5."/>
      <w:lvlJc w:val="left"/>
      <w:pPr>
        <w:ind w:left="17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7A37FB"/>
    <w:multiLevelType w:val="multilevel"/>
    <w:tmpl w:val="55D68950"/>
    <w:lvl w:ilvl="0">
      <w:start w:val="1"/>
      <w:numFmt w:val="decimal"/>
      <w:lvlText w:val="%1."/>
      <w:lvlJc w:val="left"/>
      <w:pPr>
        <w:ind w:left="360" w:hanging="360"/>
      </w:pPr>
      <w:rPr>
        <w:rFonts w:hint="default"/>
      </w:rPr>
    </w:lvl>
    <w:lvl w:ilvl="1">
      <w:start w:val="1"/>
      <w:numFmt w:val="decimal"/>
      <w:lvlText w:val="%1.%2."/>
      <w:lvlJc w:val="left"/>
      <w:pPr>
        <w:ind w:left="851" w:hanging="567"/>
      </w:pPr>
      <w:rPr>
        <w:rFonts w:ascii="Times New Roman" w:hAnsi="Times New Roman" w:cs="Times New Roman" w:hint="default"/>
        <w:color w:val="000000"/>
        <w:sz w:val="24"/>
        <w:szCs w:val="24"/>
        <w:lang w:val="lt-LT"/>
      </w:rPr>
    </w:lvl>
    <w:lvl w:ilvl="2">
      <w:start w:val="1"/>
      <w:numFmt w:val="decimal"/>
      <w:lvlText w:val="%1.%2.%3."/>
      <w:lvlJc w:val="left"/>
      <w:pPr>
        <w:ind w:left="851" w:hanging="131"/>
      </w:pPr>
      <w:rPr>
        <w:rFonts w:ascii="Times New Roman" w:hAnsi="Times New Roman" w:cs="Times New Roman" w:hint="default"/>
        <w:bCs/>
        <w:strike w:val="0"/>
        <w:sz w:val="24"/>
        <w:szCs w:val="24"/>
        <w:lang w:val="lt-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0C67EA"/>
    <w:multiLevelType w:val="multilevel"/>
    <w:tmpl w:val="3708AE68"/>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71285EA0"/>
    <w:multiLevelType w:val="hybridMultilevel"/>
    <w:tmpl w:val="E3966E9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BD61806"/>
    <w:multiLevelType w:val="multilevel"/>
    <w:tmpl w:val="942860DC"/>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723600519">
    <w:abstractNumId w:val="5"/>
  </w:num>
  <w:num w:numId="2" w16cid:durableId="1833369719">
    <w:abstractNumId w:val="7"/>
  </w:num>
  <w:num w:numId="3" w16cid:durableId="1611159468">
    <w:abstractNumId w:val="3"/>
  </w:num>
  <w:num w:numId="4" w16cid:durableId="245189293">
    <w:abstractNumId w:val="10"/>
  </w:num>
  <w:num w:numId="5" w16cid:durableId="689264242">
    <w:abstractNumId w:val="0"/>
  </w:num>
  <w:num w:numId="6" w16cid:durableId="906767259">
    <w:abstractNumId w:val="2"/>
  </w:num>
  <w:num w:numId="7" w16cid:durableId="695157058">
    <w:abstractNumId w:val="4"/>
  </w:num>
  <w:num w:numId="8" w16cid:durableId="957685643">
    <w:abstractNumId w:val="1"/>
  </w:num>
  <w:num w:numId="9" w16cid:durableId="1718898247">
    <w:abstractNumId w:val="8"/>
  </w:num>
  <w:num w:numId="10" w16cid:durableId="422267449">
    <w:abstractNumId w:val="9"/>
  </w:num>
  <w:num w:numId="11" w16cid:durableId="464205766">
    <w:abstractNumId w:val="6"/>
  </w:num>
  <w:num w:numId="12" w16cid:durableId="1543787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67"/>
    <w:rsid w:val="0000060D"/>
    <w:rsid w:val="00000E97"/>
    <w:rsid w:val="00007246"/>
    <w:rsid w:val="00011BD8"/>
    <w:rsid w:val="0001208B"/>
    <w:rsid w:val="000127EF"/>
    <w:rsid w:val="000130D1"/>
    <w:rsid w:val="00013EEF"/>
    <w:rsid w:val="0002013C"/>
    <w:rsid w:val="00027A1B"/>
    <w:rsid w:val="000349A4"/>
    <w:rsid w:val="0003771D"/>
    <w:rsid w:val="00043C76"/>
    <w:rsid w:val="00046DF6"/>
    <w:rsid w:val="00051492"/>
    <w:rsid w:val="00056F39"/>
    <w:rsid w:val="000570F0"/>
    <w:rsid w:val="00063BFA"/>
    <w:rsid w:val="000762CF"/>
    <w:rsid w:val="00077086"/>
    <w:rsid w:val="00083024"/>
    <w:rsid w:val="000876F9"/>
    <w:rsid w:val="000A153C"/>
    <w:rsid w:val="000A2A17"/>
    <w:rsid w:val="000A4AC1"/>
    <w:rsid w:val="000A7C48"/>
    <w:rsid w:val="000B6750"/>
    <w:rsid w:val="000B70F7"/>
    <w:rsid w:val="000C22E0"/>
    <w:rsid w:val="000C374A"/>
    <w:rsid w:val="000D0D6F"/>
    <w:rsid w:val="000D654B"/>
    <w:rsid w:val="000F0DED"/>
    <w:rsid w:val="00105D62"/>
    <w:rsid w:val="0011218C"/>
    <w:rsid w:val="00113EFF"/>
    <w:rsid w:val="00114369"/>
    <w:rsid w:val="00115F67"/>
    <w:rsid w:val="001200BB"/>
    <w:rsid w:val="001212A1"/>
    <w:rsid w:val="0012762B"/>
    <w:rsid w:val="00134125"/>
    <w:rsid w:val="00135851"/>
    <w:rsid w:val="001373E4"/>
    <w:rsid w:val="0014540C"/>
    <w:rsid w:val="00150529"/>
    <w:rsid w:val="00153863"/>
    <w:rsid w:val="00155959"/>
    <w:rsid w:val="00156373"/>
    <w:rsid w:val="001613EA"/>
    <w:rsid w:val="0016436E"/>
    <w:rsid w:val="0017087D"/>
    <w:rsid w:val="00174665"/>
    <w:rsid w:val="00176F77"/>
    <w:rsid w:val="0017704B"/>
    <w:rsid w:val="00183871"/>
    <w:rsid w:val="001856A7"/>
    <w:rsid w:val="001875D8"/>
    <w:rsid w:val="001904D1"/>
    <w:rsid w:val="00193E52"/>
    <w:rsid w:val="001960AC"/>
    <w:rsid w:val="001A02C6"/>
    <w:rsid w:val="001A299B"/>
    <w:rsid w:val="001A50A5"/>
    <w:rsid w:val="001A57CB"/>
    <w:rsid w:val="001A6CA8"/>
    <w:rsid w:val="001B3AF4"/>
    <w:rsid w:val="001B4909"/>
    <w:rsid w:val="001D229D"/>
    <w:rsid w:val="001E3664"/>
    <w:rsid w:val="001E5926"/>
    <w:rsid w:val="001E59E1"/>
    <w:rsid w:val="001F0E07"/>
    <w:rsid w:val="001F500B"/>
    <w:rsid w:val="00201E45"/>
    <w:rsid w:val="00211DD7"/>
    <w:rsid w:val="00227451"/>
    <w:rsid w:val="00230B23"/>
    <w:rsid w:val="00234D68"/>
    <w:rsid w:val="00234E7C"/>
    <w:rsid w:val="00235E39"/>
    <w:rsid w:val="00243F8A"/>
    <w:rsid w:val="002520FB"/>
    <w:rsid w:val="002523E0"/>
    <w:rsid w:val="00253853"/>
    <w:rsid w:val="002618C5"/>
    <w:rsid w:val="002620C6"/>
    <w:rsid w:val="00267377"/>
    <w:rsid w:val="002753E4"/>
    <w:rsid w:val="00275F92"/>
    <w:rsid w:val="00282195"/>
    <w:rsid w:val="002844F3"/>
    <w:rsid w:val="00284622"/>
    <w:rsid w:val="00286CD5"/>
    <w:rsid w:val="00296855"/>
    <w:rsid w:val="0029753D"/>
    <w:rsid w:val="002A0FA2"/>
    <w:rsid w:val="002A1560"/>
    <w:rsid w:val="002A2F77"/>
    <w:rsid w:val="002A32BC"/>
    <w:rsid w:val="002A69C1"/>
    <w:rsid w:val="002A774E"/>
    <w:rsid w:val="002B2A76"/>
    <w:rsid w:val="002B3BB4"/>
    <w:rsid w:val="002B429B"/>
    <w:rsid w:val="002C1149"/>
    <w:rsid w:val="002C5C83"/>
    <w:rsid w:val="002D6D34"/>
    <w:rsid w:val="002D7996"/>
    <w:rsid w:val="002E64D6"/>
    <w:rsid w:val="002F0637"/>
    <w:rsid w:val="002F4411"/>
    <w:rsid w:val="002F6EC4"/>
    <w:rsid w:val="003071CC"/>
    <w:rsid w:val="00312301"/>
    <w:rsid w:val="00313FB0"/>
    <w:rsid w:val="003258E2"/>
    <w:rsid w:val="00325D2F"/>
    <w:rsid w:val="003268D6"/>
    <w:rsid w:val="00327BEB"/>
    <w:rsid w:val="00330215"/>
    <w:rsid w:val="003432C9"/>
    <w:rsid w:val="00344560"/>
    <w:rsid w:val="003477FC"/>
    <w:rsid w:val="00356DCD"/>
    <w:rsid w:val="00365A1E"/>
    <w:rsid w:val="00367D86"/>
    <w:rsid w:val="0038314E"/>
    <w:rsid w:val="003874AA"/>
    <w:rsid w:val="00387F5E"/>
    <w:rsid w:val="00390A30"/>
    <w:rsid w:val="00395B15"/>
    <w:rsid w:val="00397799"/>
    <w:rsid w:val="003A4BCD"/>
    <w:rsid w:val="003A502E"/>
    <w:rsid w:val="003A648A"/>
    <w:rsid w:val="003B1AEC"/>
    <w:rsid w:val="003B6725"/>
    <w:rsid w:val="003D2B58"/>
    <w:rsid w:val="003D55B3"/>
    <w:rsid w:val="003D69AC"/>
    <w:rsid w:val="003E25F5"/>
    <w:rsid w:val="003E3040"/>
    <w:rsid w:val="003E7CD7"/>
    <w:rsid w:val="003F57E4"/>
    <w:rsid w:val="003F70D0"/>
    <w:rsid w:val="00402331"/>
    <w:rsid w:val="00405B52"/>
    <w:rsid w:val="0041492C"/>
    <w:rsid w:val="00427411"/>
    <w:rsid w:val="0043041D"/>
    <w:rsid w:val="0043058A"/>
    <w:rsid w:val="00430C63"/>
    <w:rsid w:val="004314C7"/>
    <w:rsid w:val="0043339B"/>
    <w:rsid w:val="0043345F"/>
    <w:rsid w:val="00434AD7"/>
    <w:rsid w:val="00441A52"/>
    <w:rsid w:val="00456020"/>
    <w:rsid w:val="00462267"/>
    <w:rsid w:val="00474D50"/>
    <w:rsid w:val="00476E5A"/>
    <w:rsid w:val="004815AA"/>
    <w:rsid w:val="00486856"/>
    <w:rsid w:val="00486ACE"/>
    <w:rsid w:val="00490450"/>
    <w:rsid w:val="00494CEB"/>
    <w:rsid w:val="00497F8A"/>
    <w:rsid w:val="004A0E8A"/>
    <w:rsid w:val="004A2BFF"/>
    <w:rsid w:val="004A45E4"/>
    <w:rsid w:val="004A52C9"/>
    <w:rsid w:val="004A7D28"/>
    <w:rsid w:val="004D07C7"/>
    <w:rsid w:val="004D2814"/>
    <w:rsid w:val="004D5885"/>
    <w:rsid w:val="004E3366"/>
    <w:rsid w:val="004E5056"/>
    <w:rsid w:val="004F15CF"/>
    <w:rsid w:val="004F3085"/>
    <w:rsid w:val="004F712B"/>
    <w:rsid w:val="004F716A"/>
    <w:rsid w:val="00516EF8"/>
    <w:rsid w:val="00517BC7"/>
    <w:rsid w:val="00520531"/>
    <w:rsid w:val="00524EB8"/>
    <w:rsid w:val="00526D35"/>
    <w:rsid w:val="00530F47"/>
    <w:rsid w:val="00537806"/>
    <w:rsid w:val="00542047"/>
    <w:rsid w:val="0054437E"/>
    <w:rsid w:val="00546C9A"/>
    <w:rsid w:val="0055099E"/>
    <w:rsid w:val="00550DEB"/>
    <w:rsid w:val="0055308E"/>
    <w:rsid w:val="00570B27"/>
    <w:rsid w:val="00575E42"/>
    <w:rsid w:val="005836D7"/>
    <w:rsid w:val="005837E1"/>
    <w:rsid w:val="005842EF"/>
    <w:rsid w:val="005A1627"/>
    <w:rsid w:val="005A23C2"/>
    <w:rsid w:val="005A5A6A"/>
    <w:rsid w:val="005A607A"/>
    <w:rsid w:val="005A6256"/>
    <w:rsid w:val="005A660E"/>
    <w:rsid w:val="005C1FC4"/>
    <w:rsid w:val="005D36C3"/>
    <w:rsid w:val="005D6471"/>
    <w:rsid w:val="005D6975"/>
    <w:rsid w:val="005E2686"/>
    <w:rsid w:val="005F06FC"/>
    <w:rsid w:val="005F1302"/>
    <w:rsid w:val="005F5DF3"/>
    <w:rsid w:val="00600EDE"/>
    <w:rsid w:val="00602287"/>
    <w:rsid w:val="00613B6A"/>
    <w:rsid w:val="00616837"/>
    <w:rsid w:val="0062469D"/>
    <w:rsid w:val="00636774"/>
    <w:rsid w:val="00641BB9"/>
    <w:rsid w:val="0064536F"/>
    <w:rsid w:val="006638EA"/>
    <w:rsid w:val="0066409C"/>
    <w:rsid w:val="00680680"/>
    <w:rsid w:val="00683AED"/>
    <w:rsid w:val="00684592"/>
    <w:rsid w:val="0068610A"/>
    <w:rsid w:val="006934CF"/>
    <w:rsid w:val="00693CD2"/>
    <w:rsid w:val="006A0A87"/>
    <w:rsid w:val="006A436A"/>
    <w:rsid w:val="006B120A"/>
    <w:rsid w:val="006B4BC3"/>
    <w:rsid w:val="006C204B"/>
    <w:rsid w:val="006C23C0"/>
    <w:rsid w:val="006D51AE"/>
    <w:rsid w:val="006E0756"/>
    <w:rsid w:val="006E648B"/>
    <w:rsid w:val="006E7B5B"/>
    <w:rsid w:val="006F0F37"/>
    <w:rsid w:val="006F1129"/>
    <w:rsid w:val="007027FC"/>
    <w:rsid w:val="00706609"/>
    <w:rsid w:val="00706DE8"/>
    <w:rsid w:val="00720AB6"/>
    <w:rsid w:val="00721BC8"/>
    <w:rsid w:val="0072754C"/>
    <w:rsid w:val="00730C3F"/>
    <w:rsid w:val="00730C66"/>
    <w:rsid w:val="00730CB0"/>
    <w:rsid w:val="00734AE8"/>
    <w:rsid w:val="00736606"/>
    <w:rsid w:val="007366BA"/>
    <w:rsid w:val="00742290"/>
    <w:rsid w:val="00742F7E"/>
    <w:rsid w:val="007457B4"/>
    <w:rsid w:val="00746FD7"/>
    <w:rsid w:val="007539CB"/>
    <w:rsid w:val="00754E06"/>
    <w:rsid w:val="00762DEA"/>
    <w:rsid w:val="0076581E"/>
    <w:rsid w:val="00770DD1"/>
    <w:rsid w:val="007744E3"/>
    <w:rsid w:val="0077760F"/>
    <w:rsid w:val="0078659E"/>
    <w:rsid w:val="00786895"/>
    <w:rsid w:val="007875C5"/>
    <w:rsid w:val="007B13CC"/>
    <w:rsid w:val="007B3C09"/>
    <w:rsid w:val="007C6030"/>
    <w:rsid w:val="007D74F0"/>
    <w:rsid w:val="007E0E90"/>
    <w:rsid w:val="007E30B3"/>
    <w:rsid w:val="007E5CCA"/>
    <w:rsid w:val="007F7552"/>
    <w:rsid w:val="00814731"/>
    <w:rsid w:val="0081606D"/>
    <w:rsid w:val="00816E82"/>
    <w:rsid w:val="008275E8"/>
    <w:rsid w:val="00833E71"/>
    <w:rsid w:val="0083426C"/>
    <w:rsid w:val="008419F6"/>
    <w:rsid w:val="00843A85"/>
    <w:rsid w:val="0084563B"/>
    <w:rsid w:val="00846795"/>
    <w:rsid w:val="0085761F"/>
    <w:rsid w:val="008577D8"/>
    <w:rsid w:val="00857B3F"/>
    <w:rsid w:val="00860B41"/>
    <w:rsid w:val="008670A7"/>
    <w:rsid w:val="00870537"/>
    <w:rsid w:val="00870DC6"/>
    <w:rsid w:val="00871039"/>
    <w:rsid w:val="00873B4F"/>
    <w:rsid w:val="00881535"/>
    <w:rsid w:val="008818C0"/>
    <w:rsid w:val="0088521C"/>
    <w:rsid w:val="008A1CE8"/>
    <w:rsid w:val="008A6285"/>
    <w:rsid w:val="008B6F36"/>
    <w:rsid w:val="008C2D3E"/>
    <w:rsid w:val="008D1FE6"/>
    <w:rsid w:val="008D25DE"/>
    <w:rsid w:val="008D49AB"/>
    <w:rsid w:val="008D61F6"/>
    <w:rsid w:val="008D6B05"/>
    <w:rsid w:val="008E1420"/>
    <w:rsid w:val="008E6A59"/>
    <w:rsid w:val="008F2F6C"/>
    <w:rsid w:val="008F40EB"/>
    <w:rsid w:val="008F4D62"/>
    <w:rsid w:val="008F60B8"/>
    <w:rsid w:val="00900175"/>
    <w:rsid w:val="009009A7"/>
    <w:rsid w:val="00900AF2"/>
    <w:rsid w:val="00901140"/>
    <w:rsid w:val="00901811"/>
    <w:rsid w:val="00903B07"/>
    <w:rsid w:val="00915E94"/>
    <w:rsid w:val="009245F6"/>
    <w:rsid w:val="00926926"/>
    <w:rsid w:val="00927535"/>
    <w:rsid w:val="00945E00"/>
    <w:rsid w:val="00950302"/>
    <w:rsid w:val="00953C5E"/>
    <w:rsid w:val="00954F94"/>
    <w:rsid w:val="00955494"/>
    <w:rsid w:val="00956344"/>
    <w:rsid w:val="0096228C"/>
    <w:rsid w:val="0097119D"/>
    <w:rsid w:val="00972275"/>
    <w:rsid w:val="0097297B"/>
    <w:rsid w:val="0097613D"/>
    <w:rsid w:val="009843C0"/>
    <w:rsid w:val="009871C4"/>
    <w:rsid w:val="009A1637"/>
    <w:rsid w:val="009A1980"/>
    <w:rsid w:val="009A22E2"/>
    <w:rsid w:val="009A5E0F"/>
    <w:rsid w:val="009A7313"/>
    <w:rsid w:val="009A7A94"/>
    <w:rsid w:val="009B3A63"/>
    <w:rsid w:val="009B3FCD"/>
    <w:rsid w:val="009B4A1C"/>
    <w:rsid w:val="009B4EA0"/>
    <w:rsid w:val="009B5A6A"/>
    <w:rsid w:val="009C05C9"/>
    <w:rsid w:val="009C632E"/>
    <w:rsid w:val="009C6407"/>
    <w:rsid w:val="009D235C"/>
    <w:rsid w:val="009D77F6"/>
    <w:rsid w:val="009E0A28"/>
    <w:rsid w:val="009E789C"/>
    <w:rsid w:val="00A03114"/>
    <w:rsid w:val="00A05074"/>
    <w:rsid w:val="00A075C2"/>
    <w:rsid w:val="00A13364"/>
    <w:rsid w:val="00A149B4"/>
    <w:rsid w:val="00A1761E"/>
    <w:rsid w:val="00A25EE0"/>
    <w:rsid w:val="00A37365"/>
    <w:rsid w:val="00A45265"/>
    <w:rsid w:val="00A57856"/>
    <w:rsid w:val="00A66832"/>
    <w:rsid w:val="00A67118"/>
    <w:rsid w:val="00A7227F"/>
    <w:rsid w:val="00A72BB0"/>
    <w:rsid w:val="00A956AD"/>
    <w:rsid w:val="00AA3FD9"/>
    <w:rsid w:val="00AB269C"/>
    <w:rsid w:val="00AB5580"/>
    <w:rsid w:val="00AB6C32"/>
    <w:rsid w:val="00AB7C9B"/>
    <w:rsid w:val="00AC1BD8"/>
    <w:rsid w:val="00AC64CD"/>
    <w:rsid w:val="00AC70C4"/>
    <w:rsid w:val="00AD2A4B"/>
    <w:rsid w:val="00AD3A50"/>
    <w:rsid w:val="00AD5C18"/>
    <w:rsid w:val="00AE65BD"/>
    <w:rsid w:val="00AF1229"/>
    <w:rsid w:val="00AF1A4E"/>
    <w:rsid w:val="00AF2280"/>
    <w:rsid w:val="00AF55D6"/>
    <w:rsid w:val="00B007A3"/>
    <w:rsid w:val="00B12575"/>
    <w:rsid w:val="00B16236"/>
    <w:rsid w:val="00B22AD4"/>
    <w:rsid w:val="00B234D8"/>
    <w:rsid w:val="00B25336"/>
    <w:rsid w:val="00B27094"/>
    <w:rsid w:val="00B32B21"/>
    <w:rsid w:val="00B53F08"/>
    <w:rsid w:val="00B563A3"/>
    <w:rsid w:val="00B56971"/>
    <w:rsid w:val="00B57A4C"/>
    <w:rsid w:val="00B57F9A"/>
    <w:rsid w:val="00B66154"/>
    <w:rsid w:val="00B7094E"/>
    <w:rsid w:val="00B71EEC"/>
    <w:rsid w:val="00B75F33"/>
    <w:rsid w:val="00B76526"/>
    <w:rsid w:val="00B80881"/>
    <w:rsid w:val="00B95772"/>
    <w:rsid w:val="00BA7DF6"/>
    <w:rsid w:val="00BB79DF"/>
    <w:rsid w:val="00BC2733"/>
    <w:rsid w:val="00BD0F21"/>
    <w:rsid w:val="00BD3468"/>
    <w:rsid w:val="00BD73E1"/>
    <w:rsid w:val="00BE2E79"/>
    <w:rsid w:val="00BF5A3E"/>
    <w:rsid w:val="00BF67DA"/>
    <w:rsid w:val="00C11B99"/>
    <w:rsid w:val="00C20FA7"/>
    <w:rsid w:val="00C453ED"/>
    <w:rsid w:val="00C55C67"/>
    <w:rsid w:val="00C56040"/>
    <w:rsid w:val="00C64CE4"/>
    <w:rsid w:val="00C72BCD"/>
    <w:rsid w:val="00C74B06"/>
    <w:rsid w:val="00C82912"/>
    <w:rsid w:val="00C940E2"/>
    <w:rsid w:val="00C948E8"/>
    <w:rsid w:val="00CA2D28"/>
    <w:rsid w:val="00CA41A6"/>
    <w:rsid w:val="00CA6809"/>
    <w:rsid w:val="00CB2E79"/>
    <w:rsid w:val="00CB6358"/>
    <w:rsid w:val="00CC1459"/>
    <w:rsid w:val="00CC199C"/>
    <w:rsid w:val="00CC3D3A"/>
    <w:rsid w:val="00CC5303"/>
    <w:rsid w:val="00CD21EC"/>
    <w:rsid w:val="00CD45C6"/>
    <w:rsid w:val="00CD7897"/>
    <w:rsid w:val="00CE4E83"/>
    <w:rsid w:val="00CF11A7"/>
    <w:rsid w:val="00CF3E8E"/>
    <w:rsid w:val="00CF6A3F"/>
    <w:rsid w:val="00D01940"/>
    <w:rsid w:val="00D041B7"/>
    <w:rsid w:val="00D04AEE"/>
    <w:rsid w:val="00D04C91"/>
    <w:rsid w:val="00D07BEB"/>
    <w:rsid w:val="00D1123C"/>
    <w:rsid w:val="00D11AC8"/>
    <w:rsid w:val="00D17F06"/>
    <w:rsid w:val="00D30662"/>
    <w:rsid w:val="00D33812"/>
    <w:rsid w:val="00D378C4"/>
    <w:rsid w:val="00D40286"/>
    <w:rsid w:val="00D533B2"/>
    <w:rsid w:val="00D56A7F"/>
    <w:rsid w:val="00D57250"/>
    <w:rsid w:val="00D60692"/>
    <w:rsid w:val="00D61287"/>
    <w:rsid w:val="00D6534C"/>
    <w:rsid w:val="00D6623C"/>
    <w:rsid w:val="00D74C06"/>
    <w:rsid w:val="00D75554"/>
    <w:rsid w:val="00D812F9"/>
    <w:rsid w:val="00D81F6C"/>
    <w:rsid w:val="00D85A92"/>
    <w:rsid w:val="00D95910"/>
    <w:rsid w:val="00DA17E9"/>
    <w:rsid w:val="00DA25AE"/>
    <w:rsid w:val="00DA7090"/>
    <w:rsid w:val="00DC123B"/>
    <w:rsid w:val="00DC1BB2"/>
    <w:rsid w:val="00DC76A5"/>
    <w:rsid w:val="00DC7FAF"/>
    <w:rsid w:val="00DD0F26"/>
    <w:rsid w:val="00DE26A6"/>
    <w:rsid w:val="00DE27B6"/>
    <w:rsid w:val="00DE2B7F"/>
    <w:rsid w:val="00DE78CA"/>
    <w:rsid w:val="00DF2185"/>
    <w:rsid w:val="00DF37AB"/>
    <w:rsid w:val="00DF4E45"/>
    <w:rsid w:val="00DF4FFE"/>
    <w:rsid w:val="00E04884"/>
    <w:rsid w:val="00E078C9"/>
    <w:rsid w:val="00E11959"/>
    <w:rsid w:val="00E13654"/>
    <w:rsid w:val="00E149DE"/>
    <w:rsid w:val="00E17B09"/>
    <w:rsid w:val="00E50B08"/>
    <w:rsid w:val="00E518D7"/>
    <w:rsid w:val="00E5388F"/>
    <w:rsid w:val="00E71346"/>
    <w:rsid w:val="00E731F9"/>
    <w:rsid w:val="00E87757"/>
    <w:rsid w:val="00E92325"/>
    <w:rsid w:val="00E96395"/>
    <w:rsid w:val="00E967EA"/>
    <w:rsid w:val="00EA0515"/>
    <w:rsid w:val="00EB4530"/>
    <w:rsid w:val="00EB65E3"/>
    <w:rsid w:val="00EC2424"/>
    <w:rsid w:val="00EC2D9F"/>
    <w:rsid w:val="00EC32C7"/>
    <w:rsid w:val="00EC3F8F"/>
    <w:rsid w:val="00EC543E"/>
    <w:rsid w:val="00EC6F4A"/>
    <w:rsid w:val="00ED67B3"/>
    <w:rsid w:val="00EE03D3"/>
    <w:rsid w:val="00EE7BF9"/>
    <w:rsid w:val="00EF1E39"/>
    <w:rsid w:val="00EF4A5E"/>
    <w:rsid w:val="00EF4ADC"/>
    <w:rsid w:val="00F02790"/>
    <w:rsid w:val="00F04E78"/>
    <w:rsid w:val="00F13F6D"/>
    <w:rsid w:val="00F140F9"/>
    <w:rsid w:val="00F17356"/>
    <w:rsid w:val="00F21A2A"/>
    <w:rsid w:val="00F2307E"/>
    <w:rsid w:val="00F244AB"/>
    <w:rsid w:val="00F25B7D"/>
    <w:rsid w:val="00F36DCC"/>
    <w:rsid w:val="00F40CD4"/>
    <w:rsid w:val="00F444C0"/>
    <w:rsid w:val="00F44EE4"/>
    <w:rsid w:val="00F45AD2"/>
    <w:rsid w:val="00F549E2"/>
    <w:rsid w:val="00F63693"/>
    <w:rsid w:val="00F72EEC"/>
    <w:rsid w:val="00F74487"/>
    <w:rsid w:val="00F75676"/>
    <w:rsid w:val="00F77BB1"/>
    <w:rsid w:val="00F832BC"/>
    <w:rsid w:val="00F90902"/>
    <w:rsid w:val="00F92EAB"/>
    <w:rsid w:val="00F93462"/>
    <w:rsid w:val="00F93705"/>
    <w:rsid w:val="00F93CDC"/>
    <w:rsid w:val="00F959C7"/>
    <w:rsid w:val="00FA0541"/>
    <w:rsid w:val="00FA3396"/>
    <w:rsid w:val="00FA623E"/>
    <w:rsid w:val="00FB69CF"/>
    <w:rsid w:val="00FB7817"/>
    <w:rsid w:val="00FC019B"/>
    <w:rsid w:val="00FC4829"/>
    <w:rsid w:val="00FC4E6C"/>
    <w:rsid w:val="00FC60D9"/>
    <w:rsid w:val="00FD1628"/>
    <w:rsid w:val="00FD7A54"/>
    <w:rsid w:val="00FE1CE9"/>
    <w:rsid w:val="00FE1FA0"/>
    <w:rsid w:val="00FE3650"/>
    <w:rsid w:val="00FE3967"/>
    <w:rsid w:val="00FE4C47"/>
    <w:rsid w:val="00FF4D23"/>
    <w:rsid w:val="00FF71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9F5"/>
  <w15:docId w15:val="{9D4BAC93-1947-4B88-8760-39CCC527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LT;Times New Roman" w:eastAsia="Times New Roman" w:hAnsi="TimesLT;Times New Roman" w:cs="TimesLT;Times New Roman"/>
      <w:sz w:val="20"/>
      <w:szCs w:val="20"/>
      <w:lang w:val="en-GB" w:bidi="ar-SA"/>
    </w:rPr>
  </w:style>
  <w:style w:type="paragraph" w:styleId="Antrat1">
    <w:name w:val="heading 1"/>
    <w:basedOn w:val="prastasis"/>
    <w:next w:val="Pagrindinistekstas"/>
    <w:qFormat/>
    <w:pPr>
      <w:numPr>
        <w:numId w:val="1"/>
      </w:numPr>
      <w:spacing w:before="280" w:after="280"/>
      <w:outlineLvl w:val="0"/>
    </w:pPr>
    <w:rPr>
      <w:rFonts w:ascii="Times New Roman" w:hAnsi="Times New Roman" w:cs="Times New Roman"/>
      <w:b/>
      <w:bCs/>
      <w:kern w:val="2"/>
      <w:sz w:val="48"/>
      <w:szCs w:val="48"/>
      <w:lang w:val="en-US"/>
    </w:rPr>
  </w:style>
  <w:style w:type="paragraph" w:styleId="Antrat3">
    <w:name w:val="heading 3"/>
    <w:basedOn w:val="prastasis"/>
    <w:next w:val="prastasis"/>
    <w:qFormat/>
    <w:pPr>
      <w:keepNext/>
      <w:numPr>
        <w:ilvl w:val="2"/>
        <w:numId w:val="1"/>
      </w:numPr>
      <w:spacing w:before="240" w:after="60"/>
      <w:outlineLvl w:val="2"/>
    </w:pPr>
    <w:rPr>
      <w:rFonts w:ascii="Cambria" w:hAnsi="Cambria" w:cs="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imes New Roman" w:hAnsi="Times New Roman" w:cs="Times New Roman"/>
      <w:color w:val="000000"/>
      <w:sz w:val="24"/>
      <w:szCs w:val="24"/>
      <w:lang w:val="lt-LT"/>
    </w:rPr>
  </w:style>
  <w:style w:type="character" w:customStyle="1" w:styleId="WW8Num3z2">
    <w:name w:val="WW8Num3z2"/>
    <w:qFormat/>
    <w:rPr>
      <w:rFonts w:ascii="Times New Roman" w:hAnsi="Times New Roman" w:cs="Times New Roman"/>
      <w:bCs/>
      <w:sz w:val="24"/>
      <w:szCs w:val="24"/>
      <w:lang w:val="lt-LT"/>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rPr>
      <w:rFonts w:ascii="Times New Roman" w:hAnsi="Times New Roman" w:cs="Times New Roman"/>
      <w:sz w:val="24"/>
      <w:szCs w:val="24"/>
      <w:lang w:val="lt-LT"/>
    </w:rPr>
  </w:style>
  <w:style w:type="character" w:customStyle="1" w:styleId="WW8Num5z1">
    <w:name w:val="WW8Num5z1"/>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color w:val="00000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styleId="Puslapionumeris">
    <w:name w:val="page number"/>
    <w:basedOn w:val="Numatytasispastraiposriftas"/>
  </w:style>
  <w:style w:type="character" w:customStyle="1" w:styleId="PagrindiniotekstotraukaDiagrama">
    <w:name w:val="Pagrindinio teksto įtrauka Diagrama"/>
    <w:qFormat/>
    <w:rPr>
      <w:rFonts w:ascii="TimesLT;Times New Roman" w:hAnsi="TimesLT;Times New Roman" w:cs="TimesLT;Times New Roman"/>
      <w:lang w:val="en-GB"/>
    </w:rPr>
  </w:style>
  <w:style w:type="character" w:customStyle="1" w:styleId="Antrat1Diagrama">
    <w:name w:val="Antraštė 1 Diagrama"/>
    <w:qFormat/>
    <w:rPr>
      <w:b/>
      <w:bCs/>
      <w:kern w:val="2"/>
      <w:sz w:val="48"/>
      <w:szCs w:val="48"/>
    </w:rPr>
  </w:style>
  <w:style w:type="character" w:customStyle="1" w:styleId="Antrat3Diagrama">
    <w:name w:val="Antraštė 3 Diagrama"/>
    <w:qFormat/>
    <w:rPr>
      <w:rFonts w:ascii="Cambria" w:eastAsia="Times New Roman" w:hAnsi="Cambria" w:cs="Times New Roman"/>
      <w:b/>
      <w:bCs/>
      <w:sz w:val="26"/>
      <w:szCs w:val="26"/>
      <w:lang w:val="en-GB"/>
    </w:rPr>
  </w:style>
  <w:style w:type="character" w:styleId="Komentaronuoroda">
    <w:name w:val="annotation reference"/>
    <w:uiPriority w:val="99"/>
    <w:qFormat/>
    <w:rPr>
      <w:sz w:val="16"/>
      <w:szCs w:val="16"/>
    </w:rPr>
  </w:style>
  <w:style w:type="character" w:customStyle="1" w:styleId="KomentarotekstasDiagrama">
    <w:name w:val="Komentaro tekstas Diagrama"/>
    <w:uiPriority w:val="99"/>
    <w:qFormat/>
    <w:rPr>
      <w:rFonts w:ascii="TimesLT;Times New Roman" w:hAnsi="TimesLT;Times New Roman" w:cs="TimesLT;Times New Roman"/>
      <w:lang w:val="en-GB"/>
    </w:rPr>
  </w:style>
  <w:style w:type="character" w:customStyle="1" w:styleId="KomentarotemaDiagrama">
    <w:name w:val="Komentaro tema Diagrama"/>
    <w:qFormat/>
    <w:rPr>
      <w:rFonts w:ascii="TimesLT;Times New Roman" w:hAnsi="TimesLT;Times New Roman" w:cs="TimesLT;Times New Roman"/>
      <w:b/>
      <w:bCs/>
      <w:lang w:val="en-GB"/>
    </w:rPr>
  </w:style>
  <w:style w:type="character" w:customStyle="1" w:styleId="DebesliotekstasDiagrama">
    <w:name w:val="Debesėlio tekstas Diagrama"/>
    <w:qFormat/>
    <w:rPr>
      <w:rFonts w:ascii="Tahoma" w:hAnsi="Tahoma" w:cs="Tahoma"/>
      <w:sz w:val="16"/>
      <w:szCs w:val="16"/>
      <w:lang w:val="en-GB"/>
    </w:rPr>
  </w:style>
  <w:style w:type="character" w:customStyle="1" w:styleId="clear">
    <w:name w:val="clear"/>
    <w:qFormat/>
  </w:style>
  <w:style w:type="character" w:customStyle="1" w:styleId="PoratDiagrama">
    <w:name w:val="Poraštė Diagrama"/>
    <w:qFormat/>
    <w:rPr>
      <w:rFonts w:ascii="TimesLT;Times New Roman" w:hAnsi="TimesLT;Times New Roman" w:cs="TimesLT;Times New Roman"/>
      <w:lang w:val="en-GB"/>
    </w:rPr>
  </w:style>
  <w:style w:type="character" w:customStyle="1" w:styleId="PuslapioinaostekstasDiagrama">
    <w:name w:val="Puslapio išnašos tekstas Diagrama"/>
    <w:qFormat/>
    <w:rPr>
      <w:rFonts w:ascii="Calibri" w:eastAsia="Calibri" w:hAnsi="Calibri" w:cs="Calibri"/>
      <w:lang w:val="en-US"/>
    </w:rPr>
  </w:style>
  <w:style w:type="character" w:customStyle="1" w:styleId="FootnoteCharacters">
    <w:name w:val="Footnote Characters"/>
    <w:qFormat/>
    <w:rPr>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HTMLiankstoformatuotasDiagrama">
    <w:name w:val="HTML iš anksto formatuotas Diagrama"/>
    <w:qFormat/>
    <w:rPr>
      <w:rFonts w:ascii="Courier New" w:hAnsi="Courier New" w:cs="Courier New"/>
      <w:lang w:val="en-US"/>
    </w:rPr>
  </w:style>
  <w:style w:type="paragraph" w:customStyle="1" w:styleId="Heading">
    <w:name w:val="Heading"/>
    <w:basedOn w:val="prastasis"/>
    <w:next w:val="Pagrindinistekstas"/>
    <w:qFormat/>
    <w:pPr>
      <w:keepNext/>
      <w:spacing w:before="240" w:after="120"/>
    </w:pPr>
    <w:rPr>
      <w:rFonts w:ascii="Liberation Sans" w:eastAsia="Noto Sans CJK SC Regular" w:hAnsi="Liberation Sans" w:cs="Lohit Devanagari"/>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x">
    <w:name w:val="Index"/>
    <w:basedOn w:val="prastasis"/>
    <w:qFormat/>
    <w:pPr>
      <w:suppressLineNumbers/>
    </w:pPr>
    <w:rPr>
      <w:rFonts w:cs="Lohit Devanagari"/>
    </w:rPr>
  </w:style>
  <w:style w:type="paragraph" w:styleId="Antrats">
    <w:name w:val="header"/>
    <w:basedOn w:val="prastasis"/>
    <w:link w:val="AntratsDiagrama"/>
    <w:uiPriority w:val="99"/>
    <w:pPr>
      <w:tabs>
        <w:tab w:val="center" w:pos="4819"/>
        <w:tab w:val="right" w:pos="9638"/>
      </w:tabs>
    </w:pPr>
  </w:style>
  <w:style w:type="paragraph" w:styleId="Pagrindiniotekstotrauka3">
    <w:name w:val="Body Text Indent 3"/>
    <w:basedOn w:val="prastasis"/>
    <w:qFormat/>
    <w:pPr>
      <w:shd w:val="clear" w:color="auto" w:fill="FFFFFF"/>
      <w:spacing w:line="317" w:lineRule="exact"/>
      <w:ind w:firstLine="1134"/>
      <w:jc w:val="both"/>
    </w:pPr>
    <w:rPr>
      <w:rFonts w:ascii="Times New Roman" w:hAnsi="Times New Roman" w:cs="Times New Roman"/>
      <w:spacing w:val="-4"/>
      <w:sz w:val="24"/>
      <w:szCs w:val="24"/>
      <w:lang w:val="lt-LT"/>
    </w:rPr>
  </w:style>
  <w:style w:type="paragraph" w:styleId="Pagrindiniotekstotrauka">
    <w:name w:val="Body Text Indent"/>
    <w:basedOn w:val="prastasis"/>
    <w:pPr>
      <w:spacing w:after="120"/>
      <w:ind w:left="283"/>
    </w:pPr>
  </w:style>
  <w:style w:type="paragraph" w:styleId="Komentarotekstas">
    <w:name w:val="annotation text"/>
    <w:basedOn w:val="prastasis"/>
    <w:uiPriority w:val="99"/>
    <w:qFormat/>
  </w:style>
  <w:style w:type="paragraph" w:styleId="Komentarotema">
    <w:name w:val="annotation subject"/>
    <w:basedOn w:val="Komentarotekstas"/>
    <w:next w:val="Komentarotekstas"/>
    <w:qFormat/>
    <w:rPr>
      <w:b/>
      <w:bCs/>
    </w:rPr>
  </w:style>
  <w:style w:type="paragraph" w:customStyle="1" w:styleId="viesussraas3parykinimas1">
    <w:name w:val="Šviesus sąrašas – 3 paryškinimas1"/>
    <w:qFormat/>
    <w:rPr>
      <w:rFonts w:ascii="TimesLT;Times New Roman" w:eastAsia="Times New Roman" w:hAnsi="TimesLT;Times New Roman" w:cs="TimesLT;Times New Roman"/>
      <w:sz w:val="20"/>
      <w:szCs w:val="20"/>
      <w:lang w:val="en-GB" w:bidi="ar-SA"/>
    </w:rPr>
  </w:style>
  <w:style w:type="paragraph" w:styleId="Debesliotekstas">
    <w:name w:val="Balloon Text"/>
    <w:basedOn w:val="prastasis"/>
    <w:qFormat/>
    <w:rPr>
      <w:rFonts w:ascii="Tahoma" w:hAnsi="Tahoma" w:cs="Tahoma"/>
      <w:sz w:val="16"/>
      <w:szCs w:val="16"/>
    </w:rPr>
  </w:style>
  <w:style w:type="paragraph" w:customStyle="1" w:styleId="viesustinklelis3parykinimas1">
    <w:name w:val="Šviesus tinklelis – 3 paryškinimas1"/>
    <w:basedOn w:val="prastasis"/>
    <w:qFormat/>
    <w:pPr>
      <w:ind w:left="720"/>
    </w:pPr>
    <w:rPr>
      <w:rFonts w:ascii="Calibri" w:eastAsia="Calibri" w:hAnsi="Calibri" w:cs="Calibri"/>
      <w:sz w:val="22"/>
      <w:szCs w:val="22"/>
      <w:lang w:val="lt-LT"/>
    </w:rPr>
  </w:style>
  <w:style w:type="paragraph" w:styleId="Porat">
    <w:name w:val="footer"/>
    <w:basedOn w:val="prastasis"/>
    <w:pPr>
      <w:tabs>
        <w:tab w:val="center" w:pos="4819"/>
        <w:tab w:val="right" w:pos="9638"/>
      </w:tabs>
    </w:pPr>
  </w:style>
  <w:style w:type="paragraph" w:styleId="Puslapioinaostekstas">
    <w:name w:val="footnote text"/>
    <w:basedOn w:val="prastasis"/>
    <w:pPr>
      <w:spacing w:after="200" w:line="276" w:lineRule="auto"/>
    </w:pPr>
    <w:rPr>
      <w:rFonts w:ascii="Calibri" w:eastAsia="Calibri" w:hAnsi="Calibri" w:cs="Calibri"/>
      <w:lang w:val="en-US"/>
    </w:rPr>
  </w:style>
  <w:style w:type="paragraph" w:customStyle="1" w:styleId="2vidutinissraas2parykinimas1">
    <w:name w:val="2 vidutinis sąrašas – 2 paryškinimas1"/>
    <w:qFormat/>
    <w:rPr>
      <w:rFonts w:ascii="TimesLT;Times New Roman" w:eastAsia="Times New Roman" w:hAnsi="TimesLT;Times New Roman" w:cs="TimesLT;Times New Roman"/>
      <w:sz w:val="20"/>
      <w:szCs w:val="20"/>
      <w:lang w:val="en-GB" w:bidi="ar-SA"/>
    </w:r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FrameContents">
    <w:name w:val="Frame Contents"/>
    <w:basedOn w:val="prastasis"/>
    <w:qFormat/>
  </w:style>
  <w:style w:type="paragraph" w:styleId="Sraopastraipa">
    <w:name w:val="List Paragraph"/>
    <w:basedOn w:val="prastasis"/>
    <w:uiPriority w:val="34"/>
    <w:qFormat/>
    <w:rsid w:val="00CC199C"/>
    <w:pPr>
      <w:ind w:left="720"/>
      <w:contextualSpacing/>
    </w:pPr>
  </w:style>
  <w:style w:type="paragraph" w:styleId="Pataisymai">
    <w:name w:val="Revision"/>
    <w:hidden/>
    <w:uiPriority w:val="99"/>
    <w:semiHidden/>
    <w:rsid w:val="001E59E1"/>
    <w:rPr>
      <w:rFonts w:ascii="TimesLT;Times New Roman" w:eastAsia="Times New Roman" w:hAnsi="TimesLT;Times New Roman" w:cs="TimesLT;Times New Roman"/>
      <w:sz w:val="20"/>
      <w:szCs w:val="20"/>
      <w:lang w:val="en-GB" w:bidi="ar-SA"/>
    </w:rPr>
  </w:style>
  <w:style w:type="character" w:styleId="Hipersaitas">
    <w:name w:val="Hyperlink"/>
    <w:basedOn w:val="Numatytasispastraiposriftas"/>
    <w:uiPriority w:val="99"/>
    <w:unhideWhenUsed/>
    <w:rsid w:val="0055099E"/>
    <w:rPr>
      <w:color w:val="0000FF" w:themeColor="hyperlink"/>
      <w:u w:val="single"/>
    </w:rPr>
  </w:style>
  <w:style w:type="character" w:styleId="Neapdorotaspaminjimas">
    <w:name w:val="Unresolved Mention"/>
    <w:basedOn w:val="Numatytasispastraiposriftas"/>
    <w:uiPriority w:val="99"/>
    <w:semiHidden/>
    <w:unhideWhenUsed/>
    <w:rsid w:val="0055099E"/>
    <w:rPr>
      <w:color w:val="605E5C"/>
      <w:shd w:val="clear" w:color="auto" w:fill="E1DFDD"/>
    </w:rPr>
  </w:style>
  <w:style w:type="character" w:customStyle="1" w:styleId="AntratsDiagrama">
    <w:name w:val="Antraštės Diagrama"/>
    <w:basedOn w:val="Numatytasispastraiposriftas"/>
    <w:link w:val="Antrats"/>
    <w:uiPriority w:val="99"/>
    <w:rsid w:val="00956344"/>
    <w:rPr>
      <w:rFonts w:ascii="TimesLT;Times New Roman" w:eastAsia="Times New Roman" w:hAnsi="TimesLT;Times New Roman" w:cs="TimesLT;Times New Roman"/>
      <w:sz w:val="20"/>
      <w:szCs w:val="20"/>
      <w:lang w:val="en-GB" w:bidi="ar-SA"/>
    </w:rPr>
  </w:style>
  <w:style w:type="character" w:customStyle="1" w:styleId="fontstyle01">
    <w:name w:val="fontstyle01"/>
    <w:basedOn w:val="Numatytasispastraiposriftas"/>
    <w:rsid w:val="0031230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479">
      <w:bodyDiv w:val="1"/>
      <w:marLeft w:val="0"/>
      <w:marRight w:val="0"/>
      <w:marTop w:val="0"/>
      <w:marBottom w:val="0"/>
      <w:divBdr>
        <w:top w:val="none" w:sz="0" w:space="0" w:color="auto"/>
        <w:left w:val="none" w:sz="0" w:space="0" w:color="auto"/>
        <w:bottom w:val="none" w:sz="0" w:space="0" w:color="auto"/>
        <w:right w:val="none" w:sz="0" w:space="0" w:color="auto"/>
      </w:divBdr>
    </w:div>
    <w:div w:id="625477108">
      <w:bodyDiv w:val="1"/>
      <w:marLeft w:val="0"/>
      <w:marRight w:val="0"/>
      <w:marTop w:val="0"/>
      <w:marBottom w:val="0"/>
      <w:divBdr>
        <w:top w:val="none" w:sz="0" w:space="0" w:color="auto"/>
        <w:left w:val="none" w:sz="0" w:space="0" w:color="auto"/>
        <w:bottom w:val="none" w:sz="0" w:space="0" w:color="auto"/>
        <w:right w:val="none" w:sz="0" w:space="0" w:color="auto"/>
      </w:divBdr>
    </w:div>
    <w:div w:id="824471211">
      <w:bodyDiv w:val="1"/>
      <w:marLeft w:val="0"/>
      <w:marRight w:val="0"/>
      <w:marTop w:val="0"/>
      <w:marBottom w:val="0"/>
      <w:divBdr>
        <w:top w:val="none" w:sz="0" w:space="0" w:color="auto"/>
        <w:left w:val="none" w:sz="0" w:space="0" w:color="auto"/>
        <w:bottom w:val="none" w:sz="0" w:space="0" w:color="auto"/>
        <w:right w:val="none" w:sz="0" w:space="0" w:color="auto"/>
      </w:divBdr>
    </w:div>
    <w:div w:id="987520194">
      <w:bodyDiv w:val="1"/>
      <w:marLeft w:val="0"/>
      <w:marRight w:val="0"/>
      <w:marTop w:val="0"/>
      <w:marBottom w:val="0"/>
      <w:divBdr>
        <w:top w:val="none" w:sz="0" w:space="0" w:color="auto"/>
        <w:left w:val="none" w:sz="0" w:space="0" w:color="auto"/>
        <w:bottom w:val="none" w:sz="0" w:space="0" w:color="auto"/>
        <w:right w:val="none" w:sz="0" w:space="0" w:color="auto"/>
      </w:divBdr>
    </w:div>
    <w:div w:id="990989252">
      <w:bodyDiv w:val="1"/>
      <w:marLeft w:val="0"/>
      <w:marRight w:val="0"/>
      <w:marTop w:val="0"/>
      <w:marBottom w:val="0"/>
      <w:divBdr>
        <w:top w:val="none" w:sz="0" w:space="0" w:color="auto"/>
        <w:left w:val="none" w:sz="0" w:space="0" w:color="auto"/>
        <w:bottom w:val="none" w:sz="0" w:space="0" w:color="auto"/>
        <w:right w:val="none" w:sz="0" w:space="0" w:color="auto"/>
      </w:divBdr>
    </w:div>
    <w:div w:id="1049691567">
      <w:bodyDiv w:val="1"/>
      <w:marLeft w:val="0"/>
      <w:marRight w:val="0"/>
      <w:marTop w:val="0"/>
      <w:marBottom w:val="0"/>
      <w:divBdr>
        <w:top w:val="none" w:sz="0" w:space="0" w:color="auto"/>
        <w:left w:val="none" w:sz="0" w:space="0" w:color="auto"/>
        <w:bottom w:val="none" w:sz="0" w:space="0" w:color="auto"/>
        <w:right w:val="none" w:sz="0" w:space="0" w:color="auto"/>
      </w:divBdr>
    </w:div>
    <w:div w:id="1198736944">
      <w:bodyDiv w:val="1"/>
      <w:marLeft w:val="0"/>
      <w:marRight w:val="0"/>
      <w:marTop w:val="0"/>
      <w:marBottom w:val="0"/>
      <w:divBdr>
        <w:top w:val="none" w:sz="0" w:space="0" w:color="auto"/>
        <w:left w:val="none" w:sz="0" w:space="0" w:color="auto"/>
        <w:bottom w:val="none" w:sz="0" w:space="0" w:color="auto"/>
        <w:right w:val="none" w:sz="0" w:space="0" w:color="auto"/>
      </w:divBdr>
    </w:div>
    <w:div w:id="1364744049">
      <w:bodyDiv w:val="1"/>
      <w:marLeft w:val="0"/>
      <w:marRight w:val="0"/>
      <w:marTop w:val="0"/>
      <w:marBottom w:val="0"/>
      <w:divBdr>
        <w:top w:val="none" w:sz="0" w:space="0" w:color="auto"/>
        <w:left w:val="none" w:sz="0" w:space="0" w:color="auto"/>
        <w:bottom w:val="none" w:sz="0" w:space="0" w:color="auto"/>
        <w:right w:val="none" w:sz="0" w:space="0" w:color="auto"/>
      </w:divBdr>
    </w:div>
    <w:div w:id="2000576700">
      <w:bodyDiv w:val="1"/>
      <w:marLeft w:val="0"/>
      <w:marRight w:val="0"/>
      <w:marTop w:val="0"/>
      <w:marBottom w:val="0"/>
      <w:divBdr>
        <w:top w:val="none" w:sz="0" w:space="0" w:color="auto"/>
        <w:left w:val="none" w:sz="0" w:space="0" w:color="auto"/>
        <w:bottom w:val="none" w:sz="0" w:space="0" w:color="auto"/>
        <w:right w:val="none" w:sz="0" w:space="0" w:color="auto"/>
      </w:divBdr>
    </w:div>
    <w:div w:id="208360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eader1.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5D3C-3C0E-490D-8C90-06C9EE52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14157</Words>
  <Characters>8071</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2023-08-17T08:12:00Z</dcterms:created>
  <dc:creator>LR SADM</dc:creator>
  <dc:language>en-US</dc:language>
  <cp:lastModifiedBy>Valda Karnickaitė</cp:lastModifiedBy>
  <cp:lastPrinted>2019-08-12T12:20:00Z</cp:lastPrinted>
  <dcterms:modified xsi:type="dcterms:W3CDTF">2023-08-17T08:12:00Z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