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31" w:rsidRPr="008674A2" w:rsidRDefault="008674A2">
      <w:pPr>
        <w:jc w:val="center"/>
        <w:rPr>
          <w:rFonts w:ascii="Times New Roman" w:eastAsia="Times New Roman" w:hAnsi="Times New Roman" w:cs="Times New Roman"/>
          <w:b/>
          <w:sz w:val="24"/>
          <w:szCs w:val="24"/>
          <w:highlight w:val="yellow"/>
          <w:lang w:val="lt-LT"/>
        </w:rPr>
      </w:pPr>
      <w:r w:rsidRPr="008674A2">
        <w:rPr>
          <w:rFonts w:ascii="Times New Roman" w:eastAsia="Times New Roman" w:hAnsi="Times New Roman" w:cs="Times New Roman"/>
          <w:sz w:val="24"/>
          <w:szCs w:val="24"/>
          <w:lang w:val="lt-LT"/>
        </w:rPr>
        <w:t>Kauno miesto moksleivių praktinių įgūdžių ir lyderystės ugdymo paslaugų pirkimas</w:t>
      </w:r>
    </w:p>
    <w:p w:rsidR="00E02A31" w:rsidRPr="008674A2" w:rsidRDefault="00E02A31">
      <w:pPr>
        <w:jc w:val="center"/>
        <w:rPr>
          <w:rFonts w:ascii="Times New Roman" w:eastAsia="Times New Roman" w:hAnsi="Times New Roman" w:cs="Times New Roman"/>
          <w:sz w:val="24"/>
          <w:szCs w:val="24"/>
          <w:lang w:val="lt-LT"/>
        </w:rPr>
      </w:pPr>
    </w:p>
    <w:p w:rsidR="00E02A31" w:rsidRPr="008674A2" w:rsidRDefault="008674A2">
      <w:pPr>
        <w:jc w:val="center"/>
        <w:rPr>
          <w:rFonts w:ascii="Times New Roman" w:eastAsia="Times New Roman" w:hAnsi="Times New Roman" w:cs="Times New Roman"/>
          <w:b/>
          <w:sz w:val="24"/>
          <w:szCs w:val="24"/>
          <w:lang w:val="lt-LT"/>
        </w:rPr>
      </w:pPr>
      <w:r w:rsidRPr="008674A2">
        <w:rPr>
          <w:rFonts w:ascii="Times New Roman" w:eastAsia="Times New Roman" w:hAnsi="Times New Roman" w:cs="Times New Roman"/>
          <w:b/>
          <w:sz w:val="24"/>
          <w:szCs w:val="24"/>
          <w:lang w:val="lt-LT"/>
        </w:rPr>
        <w:t>Moksleivių praktinių įgūdžių ir lyderystės ugdymo programa</w:t>
      </w:r>
    </w:p>
    <w:p w:rsidR="00E02A31" w:rsidRPr="008674A2" w:rsidRDefault="008674A2">
      <w:pPr>
        <w:jc w:val="center"/>
        <w:rPr>
          <w:rFonts w:ascii="Times New Roman" w:eastAsia="Times New Roman" w:hAnsi="Times New Roman" w:cs="Times New Roman"/>
          <w:b/>
          <w:sz w:val="24"/>
          <w:szCs w:val="24"/>
          <w:lang w:val="lt-LT"/>
        </w:rPr>
      </w:pPr>
      <w:r w:rsidRPr="008674A2">
        <w:rPr>
          <w:rFonts w:ascii="Times New Roman" w:eastAsia="Times New Roman" w:hAnsi="Times New Roman" w:cs="Times New Roman"/>
          <w:b/>
          <w:sz w:val="24"/>
          <w:szCs w:val="24"/>
          <w:lang w:val="lt-LT"/>
        </w:rPr>
        <w:t>Įgyvendinimo planas</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 xml:space="preserve">Šiame dokumente pateikiame moksleivių praktinių įgūdžių ir lyderystės ugdymo programos įgyvendinimo planą. Šis planas parengtas atsižvelgiant į tai, kad paslaugos būtų teikiamos kontaktiniu būdu. Tokiu atveju, jei paslaugos turės būti teikiamos nuotoliniu </w:t>
      </w:r>
      <w:r w:rsidRPr="008674A2">
        <w:rPr>
          <w:rFonts w:ascii="Times New Roman" w:eastAsia="Times New Roman" w:hAnsi="Times New Roman" w:cs="Times New Roman"/>
          <w:sz w:val="24"/>
          <w:szCs w:val="24"/>
          <w:lang w:val="lt-LT"/>
        </w:rPr>
        <w:t>būdu, viskas persikels į nuotolinę erdvę, užsiėmimai būtų vedami taip pat pagal žemiau pateiktas temas.</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 xml:space="preserve">Moksleivių praktinių įgūdžių ir lyderystės ugdymo </w:t>
      </w:r>
      <w:r w:rsidRPr="008674A2">
        <w:rPr>
          <w:rFonts w:ascii="Times New Roman" w:eastAsia="Times New Roman" w:hAnsi="Times New Roman" w:cs="Times New Roman"/>
          <w:b/>
          <w:sz w:val="24"/>
          <w:szCs w:val="24"/>
          <w:lang w:val="lt-LT"/>
        </w:rPr>
        <w:t xml:space="preserve">programos tikslas </w:t>
      </w:r>
      <w:r w:rsidRPr="008674A2">
        <w:rPr>
          <w:rFonts w:ascii="Times New Roman" w:eastAsia="Times New Roman" w:hAnsi="Times New Roman" w:cs="Times New Roman"/>
          <w:sz w:val="24"/>
          <w:szCs w:val="24"/>
          <w:lang w:val="lt-LT"/>
        </w:rPr>
        <w:t>– suteikti moksleiviams žinias ir įgūdžius, reikalingus tapti aktyviais savo bendru</w:t>
      </w:r>
      <w:r w:rsidRPr="008674A2">
        <w:rPr>
          <w:rFonts w:ascii="Times New Roman" w:eastAsia="Times New Roman" w:hAnsi="Times New Roman" w:cs="Times New Roman"/>
          <w:sz w:val="24"/>
          <w:szCs w:val="24"/>
          <w:lang w:val="lt-LT"/>
        </w:rPr>
        <w:t>omenių lyderiais, skatinti aktyvų moksleivių dalyvavimą ir įsitraukimą į jaunimo organizacijų veiklą bei pilietinį gyvenimą, ugdyti moksleivių skaitmeninio raštingumo gebėjimus, kelti šių gebėjimų lygį. Moksleivių praktinių įgūdžių ir lyderystės ugdymo pro</w:t>
      </w:r>
      <w:r w:rsidRPr="008674A2">
        <w:rPr>
          <w:rFonts w:ascii="Times New Roman" w:eastAsia="Times New Roman" w:hAnsi="Times New Roman" w:cs="Times New Roman"/>
          <w:sz w:val="24"/>
          <w:szCs w:val="24"/>
          <w:lang w:val="lt-LT"/>
        </w:rPr>
        <w:t xml:space="preserve">gramą įgyvendinanti lektorių komanda siekia, kad jaunimas, mokęsis pagal parengtą programą įgytų svarbių XXI a. kompetencijų ir taptų įvairių sektorių lyderiais ne tik Kauno mieste, bet ir visoje Lietuvoje. </w:t>
      </w: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highlight w:val="white"/>
          <w:lang w:val="lt-LT"/>
        </w:rPr>
        <w:t xml:space="preserve">Didžiausias dėmesys šios programos įgyvendinimo </w:t>
      </w:r>
      <w:r w:rsidRPr="008674A2">
        <w:rPr>
          <w:rFonts w:ascii="Times New Roman" w:eastAsia="Times New Roman" w:hAnsi="Times New Roman" w:cs="Times New Roman"/>
          <w:sz w:val="24"/>
          <w:szCs w:val="24"/>
          <w:highlight w:val="white"/>
          <w:lang w:val="lt-LT"/>
        </w:rPr>
        <w:t>metu skiriamas mokinių tikėjimo savo galia veikti stiprinimui, kertinių mokinių verslumo, lyderystės ir skaitmeninio raštingumo įgūdžių stiprinimui per novatoriškus, patyrimu grindžiamus mokymosi metodus. Šios programos įgyvendinimo pradžioje ieškosime mot</w:t>
      </w:r>
      <w:r w:rsidRPr="008674A2">
        <w:rPr>
          <w:rFonts w:ascii="Times New Roman" w:eastAsia="Times New Roman" w:hAnsi="Times New Roman" w:cs="Times New Roman"/>
          <w:sz w:val="24"/>
          <w:szCs w:val="24"/>
          <w:highlight w:val="white"/>
          <w:lang w:val="lt-LT"/>
        </w:rPr>
        <w:t>yvuotų jaunuolių, norinčių kurti Lietuvai ir Kauno miestui bei įtrauksime juos į programą, po kurios, tikimės, jie prisijungs prie Kauno miesto jaunimo ir kitų organizacijų.</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 xml:space="preserve">Programos </w:t>
      </w:r>
      <w:r w:rsidRPr="008674A2">
        <w:rPr>
          <w:rFonts w:ascii="Times New Roman" w:eastAsia="Times New Roman" w:hAnsi="Times New Roman" w:cs="Times New Roman"/>
          <w:b/>
          <w:sz w:val="24"/>
          <w:szCs w:val="24"/>
          <w:lang w:val="lt-LT"/>
        </w:rPr>
        <w:t>tikslinė grupė</w:t>
      </w:r>
      <w:r w:rsidRPr="008674A2">
        <w:rPr>
          <w:rFonts w:ascii="Times New Roman" w:eastAsia="Times New Roman" w:hAnsi="Times New Roman" w:cs="Times New Roman"/>
          <w:sz w:val="24"/>
          <w:szCs w:val="24"/>
          <w:lang w:val="lt-LT"/>
        </w:rPr>
        <w:t xml:space="preserve"> – Kauno miesto moksleiviai, besimokantys 9 ar 10 klasėje</w:t>
      </w:r>
      <w:r w:rsidRPr="008674A2">
        <w:rPr>
          <w:rFonts w:ascii="Times New Roman" w:eastAsia="Times New Roman" w:hAnsi="Times New Roman" w:cs="Times New Roman"/>
          <w:sz w:val="24"/>
          <w:szCs w:val="24"/>
          <w:lang w:val="lt-LT"/>
        </w:rPr>
        <w:t>. Moksleivių amžius 15-16 metų. Siekiame, kad programoje dalyvautų 50 9-10 kl. Kauno miesto moksleivių. Šiuos moksleivius atsirinksime atsižvelgiant į šiuos kriterijus:</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pirmenybė dalyvauti programoje bus skiriama jaunimui, neįsitraukusiam į jaunimo organiz</w:t>
      </w:r>
      <w:r w:rsidRPr="008674A2">
        <w:rPr>
          <w:rFonts w:ascii="Times New Roman" w:eastAsia="Times New Roman" w:hAnsi="Times New Roman" w:cs="Times New Roman"/>
          <w:sz w:val="24"/>
          <w:szCs w:val="24"/>
          <w:lang w:val="lt-LT"/>
        </w:rPr>
        <w:t>acijų veiklą;</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pirmenybė dalyvauti programoje bus skiriama jaunimui savo kompetencijas, išvardintas apačioje, internetinėje apklausoje įvertinus 7 ir daugiau balų;</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pirmenybė dalyvauti programoje bus suteikiame mokiniams kurie dar nėra dalyvavę/nedalyvauja m</w:t>
      </w:r>
      <w:r w:rsidRPr="008674A2">
        <w:rPr>
          <w:rFonts w:ascii="Times New Roman" w:eastAsia="Times New Roman" w:hAnsi="Times New Roman" w:cs="Times New Roman"/>
          <w:sz w:val="24"/>
          <w:szCs w:val="24"/>
          <w:lang w:val="lt-LT"/>
        </w:rPr>
        <w:t>okomųjų mokinių bendrovių programoje;</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atrankos metu bus atsižvelgiama į jaunuolių motyvaciją dalyvauti programoje, kuri bus vertinama atsižvelgiant į jų motyvacijos dalyvauti programoje aprašymą;</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atrankos metu bus atsižvelgiama, kad jaunuolių grupė būtų su</w:t>
      </w:r>
      <w:r w:rsidRPr="008674A2">
        <w:rPr>
          <w:rFonts w:ascii="Times New Roman" w:eastAsia="Times New Roman" w:hAnsi="Times New Roman" w:cs="Times New Roman"/>
          <w:sz w:val="24"/>
          <w:szCs w:val="24"/>
          <w:lang w:val="lt-LT"/>
        </w:rPr>
        <w:t>daryta iš ne mažiau kaip 5 skirtingų Kauno miesto ugdymo įstaigų;</w:t>
      </w:r>
    </w:p>
    <w:p w:rsidR="00E02A31" w:rsidRPr="008674A2" w:rsidRDefault="008674A2">
      <w:pPr>
        <w:numPr>
          <w:ilvl w:val="0"/>
          <w:numId w:val="11"/>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programoje kviesime dalyvauti tuos moksleivius, kurie savarankiškai ir nieko neverčiami nusprendė dalyvauti programoje;</w:t>
      </w:r>
    </w:p>
    <w:p w:rsidR="00E02A31" w:rsidRPr="008674A2" w:rsidRDefault="008674A2">
      <w:pPr>
        <w:numPr>
          <w:ilvl w:val="0"/>
          <w:numId w:val="11"/>
        </w:numPr>
        <w:jc w:val="both"/>
        <w:rPr>
          <w:rFonts w:ascii="Times New Roman" w:eastAsia="Times New Roman" w:hAnsi="Times New Roman" w:cs="Times New Roman"/>
          <w:sz w:val="24"/>
          <w:szCs w:val="24"/>
          <w:highlight w:val="white"/>
          <w:lang w:val="lt-LT"/>
        </w:rPr>
      </w:pPr>
      <w:r w:rsidRPr="008674A2">
        <w:rPr>
          <w:rFonts w:ascii="Times New Roman" w:eastAsia="Times New Roman" w:hAnsi="Times New Roman" w:cs="Times New Roman"/>
          <w:sz w:val="24"/>
          <w:szCs w:val="24"/>
          <w:highlight w:val="white"/>
          <w:lang w:val="lt-LT"/>
        </w:rPr>
        <w:lastRenderedPageBreak/>
        <w:t>programoje kviesime dalyvauti tik tuos moksleivius, kurie turi galimyb</w:t>
      </w:r>
      <w:r w:rsidRPr="008674A2">
        <w:rPr>
          <w:rFonts w:ascii="Times New Roman" w:eastAsia="Times New Roman" w:hAnsi="Times New Roman" w:cs="Times New Roman"/>
          <w:sz w:val="24"/>
          <w:szCs w:val="24"/>
          <w:highlight w:val="white"/>
          <w:lang w:val="lt-LT"/>
        </w:rPr>
        <w:t>ių pasą arba sutinka savo lėšomis testuotis prieš kiekvieną užsiėmimą.</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Moksleivių atrankai pasitelksime atvirą internetinę apklausą, kurioje moksleivis turės įtraukti savo vardą, pavardę, elektroninio pašto adresą, telefono numerį, ugdymo įstaigą, amžių b</w:t>
      </w:r>
      <w:r w:rsidRPr="008674A2">
        <w:rPr>
          <w:rFonts w:ascii="Times New Roman" w:eastAsia="Times New Roman" w:hAnsi="Times New Roman" w:cs="Times New Roman"/>
          <w:sz w:val="24"/>
          <w:szCs w:val="24"/>
          <w:lang w:val="lt-LT"/>
        </w:rPr>
        <w:t xml:space="preserve">ei klasę; taip pat, kaip ir aprašyta aukščiau, sieksime sužinoti, ar moksleivis yra įsitraukęs į jaunimo ar kitų organizacijų veiklą, vertinsime jo motyvaciją dalyvauti programoje, prašysime moksleivio įvertinti šias savo kompetencijas: </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kritinį ir analit</w:t>
      </w:r>
      <w:r w:rsidRPr="008674A2">
        <w:rPr>
          <w:rFonts w:ascii="Times New Roman" w:eastAsia="Times New Roman" w:hAnsi="Times New Roman" w:cs="Times New Roman"/>
          <w:sz w:val="24"/>
          <w:szCs w:val="24"/>
          <w:lang w:val="lt-LT"/>
        </w:rPr>
        <w:t>inį mąstymą (gebėjimas strategiškai ir logiškai mąstyti; gebėjimas apibendrinti turimą informaciją ir padaryti išvadas)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problemų sprendimą (gebėjimas pasitelkti analitinius ir kūrybinius mąstymo procesus, siekiant išsiaiškinti pagrindinę (-es) problemos pr</w:t>
      </w:r>
      <w:r w:rsidRPr="008674A2">
        <w:rPr>
          <w:rFonts w:ascii="Times New Roman" w:eastAsia="Times New Roman" w:hAnsi="Times New Roman" w:cs="Times New Roman"/>
          <w:sz w:val="24"/>
          <w:szCs w:val="24"/>
          <w:lang w:val="lt-LT"/>
        </w:rPr>
        <w:t>iežastį (-is)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karjeros planavimą (gebėjimas atlikti darbo paiešką; gebėjimas parengti individualų karjeros planą)</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įtraukiančią komunikaciją (gebėjimas aiškiai komunikuoti,  sklandžiai, aiškiai ir logiškai dėstyti savo mintis)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sprendimų priėmimą (gebėjimas išanalizuoti svarbią informaciją, apsvarstyti galimas pasekmes bei įvertinti alternatyvas)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tarpasmeninius įgūdžius (gebėjimas kurti, palaikyti ir plėsti tvirtus asmeninius bei dalykinius ryšius; gebėjimas gauti naudingą inform</w:t>
      </w:r>
      <w:r w:rsidRPr="008674A2">
        <w:rPr>
          <w:rFonts w:ascii="Times New Roman" w:eastAsia="Times New Roman" w:hAnsi="Times New Roman" w:cs="Times New Roman"/>
          <w:sz w:val="24"/>
          <w:szCs w:val="24"/>
          <w:lang w:val="lt-LT"/>
        </w:rPr>
        <w:t>aciją pasinaudojant ryšiais)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savarankiškumą (gebėjimas savarankiškai atlikti užduotis; gebėjimas laiku įgyvendinti tikslus)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kultūrinį aktyvumą (gebėjimas įvertinti savo elgesį ir jį palyginti su nustatytomis vertybinėmis nuostatomis)</w:t>
      </w:r>
    </w:p>
    <w:p w:rsidR="00E02A31" w:rsidRPr="008674A2" w:rsidRDefault="008674A2">
      <w:pPr>
        <w:numPr>
          <w:ilvl w:val="0"/>
          <w:numId w:val="9"/>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kūrybiškumą (gebėjimas</w:t>
      </w:r>
      <w:r w:rsidRPr="008674A2">
        <w:rPr>
          <w:rFonts w:ascii="Times New Roman" w:eastAsia="Times New Roman" w:hAnsi="Times New Roman" w:cs="Times New Roman"/>
          <w:sz w:val="24"/>
          <w:szCs w:val="24"/>
          <w:lang w:val="lt-LT"/>
        </w:rPr>
        <w:t xml:space="preserve"> kūrybiškai pažvelgti į kylančius klausimus ar problemas, o į nesėkmes pažvelgti kaip į galimybę tobulėti)</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Mokymų programą įgyvendinanti lektorių komanda įsipareigoja kaupti moksleivių lankomumo duomenis bei užtikrinti ne mažesnį nei 80 proc. dalyvavimą u</w:t>
      </w:r>
      <w:r w:rsidRPr="008674A2">
        <w:rPr>
          <w:rFonts w:ascii="Times New Roman" w:eastAsia="Times New Roman" w:hAnsi="Times New Roman" w:cs="Times New Roman"/>
          <w:sz w:val="24"/>
          <w:szCs w:val="24"/>
          <w:lang w:val="lt-LT"/>
        </w:rPr>
        <w:t>žsiėmimuose. Jei įtraukti moksleiviai atsisakys toliau dalyvauti programoje ar praleis daugiau kaip 50 proc. užsiėmimų du mėnesius iš eilės, juos įsipareigojame pakeisti kitais dalyviais. Mokymų programą įgyvendinanti lektorių komanda moksleivių sąrašą įsi</w:t>
      </w:r>
      <w:r w:rsidRPr="008674A2">
        <w:rPr>
          <w:rFonts w:ascii="Times New Roman" w:eastAsia="Times New Roman" w:hAnsi="Times New Roman" w:cs="Times New Roman"/>
          <w:sz w:val="24"/>
          <w:szCs w:val="24"/>
          <w:lang w:val="lt-LT"/>
        </w:rPr>
        <w:t>pareigoja pateikti ne vėliau kaip likus 3 darbo dienoms iki programos vykdymo pradžios, t.y. iki Lapkričio 3 d.</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 xml:space="preserve">Moksleivių praktinių įgūdžių ir lyderystės ugdymo programa apima šias temas: </w:t>
      </w:r>
      <w:r w:rsidRPr="008674A2">
        <w:rPr>
          <w:rFonts w:ascii="Times New Roman" w:eastAsia="Times New Roman" w:hAnsi="Times New Roman" w:cs="Times New Roman"/>
          <w:b/>
          <w:sz w:val="24"/>
          <w:szCs w:val="24"/>
          <w:lang w:val="lt-LT"/>
        </w:rPr>
        <w:t>lyderystė, verslumas, skaitmeninis raštingumas</w:t>
      </w:r>
      <w:r w:rsidRPr="008674A2">
        <w:rPr>
          <w:rFonts w:ascii="Times New Roman" w:eastAsia="Times New Roman" w:hAnsi="Times New Roman" w:cs="Times New Roman"/>
          <w:sz w:val="24"/>
          <w:szCs w:val="24"/>
          <w:lang w:val="lt-LT"/>
        </w:rPr>
        <w:t>.</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highlight w:val="white"/>
          <w:lang w:val="lt-LT"/>
        </w:rPr>
      </w:pPr>
      <w:r w:rsidRPr="008674A2">
        <w:rPr>
          <w:rFonts w:ascii="Times New Roman" w:eastAsia="Times New Roman" w:hAnsi="Times New Roman" w:cs="Times New Roman"/>
          <w:b/>
          <w:sz w:val="24"/>
          <w:szCs w:val="24"/>
          <w:lang w:val="lt-LT"/>
        </w:rPr>
        <w:t>1. Lyderystės ir verslumo užsiėmimų metu</w:t>
      </w:r>
      <w:r w:rsidRPr="008674A2">
        <w:rPr>
          <w:rFonts w:ascii="Times New Roman" w:eastAsia="Times New Roman" w:hAnsi="Times New Roman" w:cs="Times New Roman"/>
          <w:sz w:val="24"/>
          <w:szCs w:val="24"/>
          <w:lang w:val="lt-LT"/>
        </w:rPr>
        <w:t xml:space="preserve"> didžiausią dėmesį skirsime verslumo kompetencijos ugdymui - ši kompetencija apima būtiniausias XXI amžiaus žmogiškojo kapitalo asmenines </w:t>
      </w:r>
      <w:r w:rsidRPr="008674A2">
        <w:rPr>
          <w:rFonts w:ascii="Times New Roman" w:eastAsia="Times New Roman" w:hAnsi="Times New Roman" w:cs="Times New Roman"/>
          <w:sz w:val="24"/>
          <w:szCs w:val="24"/>
          <w:lang w:val="lt-LT"/>
        </w:rPr>
        <w:lastRenderedPageBreak/>
        <w:t>savybes, įgūdžius ir kompetencijas: gebėjimą identifikuoti galimybes, kūrybišk</w:t>
      </w:r>
      <w:r w:rsidRPr="008674A2">
        <w:rPr>
          <w:rFonts w:ascii="Times New Roman" w:eastAsia="Times New Roman" w:hAnsi="Times New Roman" w:cs="Times New Roman"/>
          <w:sz w:val="24"/>
          <w:szCs w:val="24"/>
          <w:lang w:val="lt-LT"/>
        </w:rPr>
        <w:t xml:space="preserve">umą, vizijos matymą, gebėjimą vertinti idėjas, etikos ir tvarumo principais grindžiamą mąstymą, pasitikėjimą savimi ir tikėjimą savo galia veikti, motyvaciją ir atkaklumą, reikalingų išteklių mobilizavimą, finansinį ir ekonominį raštingumą, gebėjimą burti </w:t>
      </w:r>
      <w:r w:rsidRPr="008674A2">
        <w:rPr>
          <w:rFonts w:ascii="Times New Roman" w:eastAsia="Times New Roman" w:hAnsi="Times New Roman" w:cs="Times New Roman"/>
          <w:sz w:val="24"/>
          <w:szCs w:val="24"/>
          <w:lang w:val="lt-LT"/>
        </w:rPr>
        <w:t>bendraminčius, iniciatyvumą, lyderystę, planavimą ir valdymą, rizikos ir pokyčių toleranciją, darbą komandoje bei mokymąsi per praktinę patirtį. Šią kompetenciją ugdysime pasitelkiant mokomųjų mokinių bendrovių programą - vieną efektyviausių praktinio vers</w:t>
      </w:r>
      <w:r w:rsidRPr="008674A2">
        <w:rPr>
          <w:rFonts w:ascii="Times New Roman" w:eastAsia="Times New Roman" w:hAnsi="Times New Roman" w:cs="Times New Roman"/>
          <w:sz w:val="24"/>
          <w:szCs w:val="24"/>
          <w:lang w:val="lt-LT"/>
        </w:rPr>
        <w:t>lumo ugdymo programų tiek Lietuvoje, tiek pasaulyje. „AcceleratorX“ mokomųjų mokinių bendrovių programa yra</w:t>
      </w:r>
      <w:r w:rsidRPr="008674A2">
        <w:rPr>
          <w:rFonts w:ascii="Times New Roman" w:eastAsia="Times New Roman" w:hAnsi="Times New Roman" w:cs="Times New Roman"/>
          <w:sz w:val="24"/>
          <w:szCs w:val="24"/>
          <w:highlight w:val="white"/>
          <w:lang w:val="lt-LT"/>
        </w:rPr>
        <w:t xml:space="preserve"> pagrįsta praktinio patyrimo edukaciniu modeliu, kai greta teorinių žinių yra integruojamos interaktyvios veiklos, leidžiančios 9-12 klasių mokiniams</w:t>
      </w:r>
      <w:r w:rsidRPr="008674A2">
        <w:rPr>
          <w:rFonts w:ascii="Times New Roman" w:eastAsia="Times New Roman" w:hAnsi="Times New Roman" w:cs="Times New Roman"/>
          <w:sz w:val="24"/>
          <w:szCs w:val="24"/>
          <w:highlight w:val="white"/>
          <w:lang w:val="lt-LT"/>
        </w:rPr>
        <w:t xml:space="preserve"> įgyti realaus verslo kūrimo ir valdymo patirties. </w:t>
      </w:r>
      <w:r w:rsidRPr="008674A2">
        <w:rPr>
          <w:rFonts w:ascii="Times New Roman" w:eastAsia="Times New Roman" w:hAnsi="Times New Roman" w:cs="Times New Roman"/>
          <w:sz w:val="24"/>
          <w:szCs w:val="24"/>
          <w:lang w:val="lt-LT"/>
        </w:rPr>
        <w:t xml:space="preserve">Mokymų metu dalyviai formuos komandą, atpažins problemą bei ieškos jos sprendimo; taip pat kurs pardavimų planą, aptars marketingo klausimus ir kt. </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Lyderystės ir verslumo užs</w:t>
      </w:r>
      <w:bookmarkStart w:id="0" w:name="_GoBack"/>
      <w:bookmarkEnd w:id="0"/>
      <w:r w:rsidRPr="008674A2">
        <w:rPr>
          <w:rFonts w:ascii="Times New Roman" w:eastAsia="Times New Roman" w:hAnsi="Times New Roman" w:cs="Times New Roman"/>
          <w:sz w:val="24"/>
          <w:szCs w:val="24"/>
          <w:lang w:val="lt-LT"/>
        </w:rPr>
        <w:t xml:space="preserve">iėmimams bendrai skirsime 60 </w:t>
      </w:r>
      <w:r w:rsidRPr="008674A2">
        <w:rPr>
          <w:rFonts w:ascii="Times New Roman" w:eastAsia="Times New Roman" w:hAnsi="Times New Roman" w:cs="Times New Roman"/>
          <w:sz w:val="24"/>
          <w:szCs w:val="24"/>
          <w:lang w:val="lt-LT"/>
        </w:rPr>
        <w:t>akademinių valandų kiekvienai mokinių grupei. Šiuos užsiėmimus daugiausia vykdysime organizuojant 2 grupes po 25 moksleivius.</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highlight w:val="white"/>
          <w:lang w:val="lt-LT"/>
        </w:rPr>
      </w:pPr>
      <w:r w:rsidRPr="008674A2">
        <w:rPr>
          <w:rFonts w:ascii="Times New Roman" w:eastAsia="Times New Roman" w:hAnsi="Times New Roman" w:cs="Times New Roman"/>
          <w:b/>
          <w:sz w:val="24"/>
          <w:szCs w:val="24"/>
          <w:lang w:val="lt-LT"/>
        </w:rPr>
        <w:t xml:space="preserve">2. Skaitmeninio raštingumo užsiėmimų metu </w:t>
      </w:r>
      <w:r w:rsidRPr="008674A2">
        <w:rPr>
          <w:rFonts w:ascii="Times New Roman" w:eastAsia="Times New Roman" w:hAnsi="Times New Roman" w:cs="Times New Roman"/>
          <w:sz w:val="24"/>
          <w:szCs w:val="24"/>
          <w:lang w:val="lt-LT"/>
        </w:rPr>
        <w:t xml:space="preserve">daug dėmesio skirsime informacijos pateikimui tiek dokumentų rengimo, tiek reklamos bei įvaizdžio kūrimui ar pranešimo, pristatymo kūrimui. Bus mokoma kaip elgtis </w:t>
      </w:r>
      <w:r w:rsidRPr="008674A2">
        <w:rPr>
          <w:rFonts w:ascii="Times New Roman" w:eastAsia="Times New Roman" w:hAnsi="Times New Roman" w:cs="Times New Roman"/>
          <w:sz w:val="24"/>
          <w:szCs w:val="24"/>
          <w:lang w:val="lt-LT"/>
        </w:rPr>
        <w:t>socialiniuose tinkluose bei pasitelkti juos viešinimui bei reklamai. Mokiniai praktiškai sukurs pristatymą/prisistatymą pritaikydami tinkamą dizainą, išmoks sudėlioti reklamos strategiją bei rasti tinkamą vizualizaciją mokomosios bendrovės viešinimui, įved</w:t>
      </w:r>
      <w:r w:rsidRPr="008674A2">
        <w:rPr>
          <w:rFonts w:ascii="Times New Roman" w:eastAsia="Times New Roman" w:hAnsi="Times New Roman" w:cs="Times New Roman"/>
          <w:sz w:val="24"/>
          <w:szCs w:val="24"/>
          <w:lang w:val="lt-LT"/>
        </w:rPr>
        <w:t xml:space="preserve">imui į rinką, analizuos interneto svetainių struktūrą ir aiškinsis kaip pateikti informaciją tinkamą Google paieškai. </w:t>
      </w:r>
    </w:p>
    <w:p w:rsidR="00E02A31" w:rsidRPr="008674A2" w:rsidRDefault="00E02A31">
      <w:pPr>
        <w:ind w:left="720"/>
        <w:jc w:val="both"/>
        <w:rPr>
          <w:rFonts w:ascii="Times New Roman" w:eastAsia="Times New Roman" w:hAnsi="Times New Roman" w:cs="Times New Roman"/>
          <w:sz w:val="24"/>
          <w:szCs w:val="24"/>
          <w:highlight w:val="white"/>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Skaitmeninio raštingumo užsiėmimams bendrai skirsime 30 akademinių valandų kiekvienai mokinių grupei. Šiuos užsiėmimus vykdysime organiz</w:t>
      </w:r>
      <w:r w:rsidRPr="008674A2">
        <w:rPr>
          <w:rFonts w:ascii="Times New Roman" w:eastAsia="Times New Roman" w:hAnsi="Times New Roman" w:cs="Times New Roman"/>
          <w:sz w:val="24"/>
          <w:szCs w:val="24"/>
          <w:lang w:val="lt-LT"/>
        </w:rPr>
        <w:t>uojant 2 grupes po 25 moksleivius (2 srautai vienu metu, bet skirtingose kompiuterių klasėse).</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numPr>
          <w:ilvl w:val="0"/>
          <w:numId w:val="8"/>
        </w:numPr>
        <w:jc w:val="both"/>
        <w:rPr>
          <w:rFonts w:ascii="Times New Roman" w:eastAsia="Times New Roman" w:hAnsi="Times New Roman" w:cs="Times New Roman"/>
          <w:b/>
          <w:sz w:val="24"/>
          <w:szCs w:val="24"/>
          <w:lang w:val="lt-LT"/>
        </w:rPr>
      </w:pPr>
      <w:r w:rsidRPr="008674A2">
        <w:rPr>
          <w:rFonts w:ascii="Times New Roman" w:eastAsia="Times New Roman" w:hAnsi="Times New Roman" w:cs="Times New Roman"/>
          <w:b/>
          <w:sz w:val="24"/>
          <w:szCs w:val="24"/>
          <w:lang w:val="lt-LT"/>
        </w:rPr>
        <w:t>Projekto veiklų vertinimas ir apibendrinimas 2 ak. val.</w:t>
      </w:r>
    </w:p>
    <w:p w:rsidR="00E02A31" w:rsidRPr="008674A2" w:rsidRDefault="00E02A31">
      <w:pPr>
        <w:jc w:val="both"/>
        <w:rPr>
          <w:rFonts w:ascii="Times New Roman" w:eastAsia="Times New Roman" w:hAnsi="Times New Roman" w:cs="Times New Roman"/>
          <w:b/>
          <w:sz w:val="24"/>
          <w:szCs w:val="24"/>
          <w:highlight w:val="white"/>
          <w:lang w:val="lt-LT"/>
        </w:rPr>
      </w:pPr>
    </w:p>
    <w:p w:rsidR="00E02A31" w:rsidRPr="008674A2" w:rsidRDefault="00E02A31">
      <w:pPr>
        <w:jc w:val="both"/>
        <w:rPr>
          <w:rFonts w:ascii="Times New Roman" w:eastAsia="Times New Roman" w:hAnsi="Times New Roman" w:cs="Times New Roman"/>
          <w:b/>
          <w:sz w:val="24"/>
          <w:szCs w:val="24"/>
          <w:highlight w:val="white"/>
          <w:lang w:val="lt-LT"/>
        </w:rPr>
      </w:pPr>
    </w:p>
    <w:p w:rsidR="00E02A31" w:rsidRPr="008674A2" w:rsidRDefault="008674A2">
      <w:pPr>
        <w:jc w:val="both"/>
        <w:rPr>
          <w:rFonts w:ascii="Times New Roman" w:eastAsia="Times New Roman" w:hAnsi="Times New Roman" w:cs="Times New Roman"/>
          <w:sz w:val="24"/>
          <w:szCs w:val="24"/>
          <w:highlight w:val="white"/>
          <w:lang w:val="lt-LT"/>
        </w:rPr>
      </w:pPr>
      <w:r w:rsidRPr="008674A2">
        <w:rPr>
          <w:rFonts w:ascii="Times New Roman" w:eastAsia="Times New Roman" w:hAnsi="Times New Roman" w:cs="Times New Roman"/>
          <w:b/>
          <w:sz w:val="24"/>
          <w:szCs w:val="24"/>
          <w:highlight w:val="white"/>
          <w:lang w:val="lt-LT"/>
        </w:rPr>
        <w:t>Įgyvendinant mokymų programą pasitelksime interaktyvias veiklas ir metodus</w:t>
      </w:r>
      <w:r w:rsidRPr="008674A2">
        <w:rPr>
          <w:rFonts w:ascii="Times New Roman" w:eastAsia="Times New Roman" w:hAnsi="Times New Roman" w:cs="Times New Roman"/>
          <w:sz w:val="24"/>
          <w:szCs w:val="24"/>
          <w:highlight w:val="white"/>
          <w:lang w:val="lt-LT"/>
        </w:rPr>
        <w:t>, neformalųjį švietimą, vaikų ir jaunimo mokymų srityje vyraujančias gerąsias praktikas bei inovatyvius mokymo būdus:</w:t>
      </w:r>
    </w:p>
    <w:p w:rsidR="00E02A31" w:rsidRPr="008674A2" w:rsidRDefault="008674A2">
      <w:pPr>
        <w:numPr>
          <w:ilvl w:val="0"/>
          <w:numId w:val="2"/>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Mokymai ir praktiniai seminarai. Mokymų metu dalyviai bus supažindinami su verslumo, lyderystės ir skaitmeninių produktų kūrimo įrankiais,</w:t>
      </w:r>
      <w:r w:rsidRPr="008674A2">
        <w:rPr>
          <w:rFonts w:ascii="Times New Roman" w:eastAsia="Times New Roman" w:hAnsi="Times New Roman" w:cs="Times New Roman"/>
          <w:sz w:val="24"/>
          <w:szCs w:val="24"/>
          <w:lang w:val="lt-LT"/>
        </w:rPr>
        <w:t xml:space="preserve"> mentorystės, savanorystės nauda ir principais. </w:t>
      </w:r>
    </w:p>
    <w:p w:rsidR="00E02A31" w:rsidRPr="008674A2" w:rsidRDefault="008674A2">
      <w:pPr>
        <w:numPr>
          <w:ilvl w:val="0"/>
          <w:numId w:val="2"/>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lastRenderedPageBreak/>
        <w:t>Praktinės kūrybinės dirbtuvės, susitikimai su verslininkais, savo srities lyderiais. Šių veiklų metu jaunimas turės galimybę ne tik dalyvauti verslumo mokymuose, bet ir praktiškai suburti verslo ar naujo pro</w:t>
      </w:r>
      <w:r w:rsidRPr="008674A2">
        <w:rPr>
          <w:rFonts w:ascii="Times New Roman" w:eastAsia="Times New Roman" w:hAnsi="Times New Roman" w:cs="Times New Roman"/>
          <w:sz w:val="24"/>
          <w:szCs w:val="24"/>
          <w:lang w:val="lt-LT"/>
        </w:rPr>
        <w:t xml:space="preserve">dukto kūrimo komandą, vysti idėją. </w:t>
      </w:r>
    </w:p>
    <w:p w:rsidR="00E02A31" w:rsidRPr="008674A2" w:rsidRDefault="008674A2">
      <w:pPr>
        <w:numPr>
          <w:ilvl w:val="0"/>
          <w:numId w:val="2"/>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Simuliacijos: „gyvos“ (dalyvaus sumodeliuotoje situacijoje, pasiremdami duotu scenarijumi) ir virtualios (praktinis teorijos pritaikymas ir individualių saviraiškos priemonių taikymas).</w:t>
      </w:r>
    </w:p>
    <w:p w:rsidR="00E02A31" w:rsidRPr="008674A2" w:rsidRDefault="008674A2">
      <w:pPr>
        <w:numPr>
          <w:ilvl w:val="0"/>
          <w:numId w:val="14"/>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Mokymasis bendradarbiaujant, koman</w:t>
      </w:r>
      <w:r w:rsidRPr="008674A2">
        <w:rPr>
          <w:rFonts w:ascii="Times New Roman" w:eastAsia="Times New Roman" w:hAnsi="Times New Roman" w:cs="Times New Roman"/>
          <w:sz w:val="24"/>
          <w:szCs w:val="24"/>
          <w:lang w:val="lt-LT"/>
        </w:rPr>
        <w:t>dinis darbas – kurie ugdo bendravimo, bendradarbiavimo savybes, moksleiviai išmoksta argumentuotai reikšti savo nuomonę.</w:t>
      </w:r>
    </w:p>
    <w:p w:rsidR="00E02A31" w:rsidRPr="008674A2" w:rsidRDefault="008674A2">
      <w:pPr>
        <w:numPr>
          <w:ilvl w:val="0"/>
          <w:numId w:val="14"/>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Tyrimų, analizės metodai – verčia analizuoti, sisteminti informaciją, daryti išvadas.</w:t>
      </w:r>
    </w:p>
    <w:p w:rsidR="00E02A31" w:rsidRPr="008674A2" w:rsidRDefault="008674A2">
      <w:pPr>
        <w:numPr>
          <w:ilvl w:val="0"/>
          <w:numId w:val="14"/>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Interviu – moko bendrauti, užkalbinti žmogų, į ve</w:t>
      </w:r>
      <w:r w:rsidRPr="008674A2">
        <w:rPr>
          <w:rFonts w:ascii="Times New Roman" w:eastAsia="Times New Roman" w:hAnsi="Times New Roman" w:cs="Times New Roman"/>
          <w:sz w:val="24"/>
          <w:szCs w:val="24"/>
          <w:lang w:val="lt-LT"/>
        </w:rPr>
        <w:t xml:space="preserve">iklą įtraukia ir mažai motyvuotus moksleivius. </w:t>
      </w:r>
    </w:p>
    <w:p w:rsidR="00E02A31" w:rsidRPr="008674A2" w:rsidRDefault="008674A2">
      <w:pPr>
        <w:numPr>
          <w:ilvl w:val="0"/>
          <w:numId w:val="14"/>
        </w:num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Ekskursijos – padeda pamatyti realiai egzistuojančius dalykus,  teoriją susieti su</w:t>
      </w:r>
      <w:r w:rsidRPr="008674A2">
        <w:rPr>
          <w:sz w:val="28"/>
          <w:szCs w:val="28"/>
          <w:lang w:val="lt-LT"/>
        </w:rPr>
        <w:t xml:space="preserve"> </w:t>
      </w:r>
      <w:r w:rsidRPr="008674A2">
        <w:rPr>
          <w:rFonts w:ascii="Times New Roman" w:eastAsia="Times New Roman" w:hAnsi="Times New Roman" w:cs="Times New Roman"/>
          <w:sz w:val="24"/>
          <w:szCs w:val="24"/>
          <w:lang w:val="lt-LT"/>
        </w:rPr>
        <w:t>praktika.</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Kaip ir minėta anksčiau, į programos įgyvendinimą taip pat įtrauksime Kauno mieste veikiančias jaunimo organizacij</w:t>
      </w:r>
      <w:r w:rsidRPr="008674A2">
        <w:rPr>
          <w:rFonts w:ascii="Times New Roman" w:eastAsia="Times New Roman" w:hAnsi="Times New Roman" w:cs="Times New Roman"/>
          <w:sz w:val="24"/>
          <w:szCs w:val="24"/>
          <w:lang w:val="lt-LT"/>
        </w:rPr>
        <w:t>as. Programą įgyvendinanti lektorių komanda mano, kad yra ypatingai svarbu moksleivius nuo pat pradžių supažindinti su skirtingomis Kauno jaunimo organizacijomis, jų veikla bei kultūra - tokiu būdu jau programos įgyvendinimo pradžioje moksleiviai gali maty</w:t>
      </w:r>
      <w:r w:rsidRPr="008674A2">
        <w:rPr>
          <w:rFonts w:ascii="Times New Roman" w:eastAsia="Times New Roman" w:hAnsi="Times New Roman" w:cs="Times New Roman"/>
          <w:sz w:val="24"/>
          <w:szCs w:val="24"/>
          <w:lang w:val="lt-LT"/>
        </w:rPr>
        <w:t xml:space="preserve">ti kurioje srityje norėtų/galėtų save realizuoti. </w:t>
      </w: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 xml:space="preserve">Į mokymų programą Kauno mieste veikiančias jaunimo organizacijas įtrauksime keliais būdais: 1. Kviečiant jaunimo organizacijas moksleiviams pristatyti savo organizaciją, jos veiklą ir kultūrą; </w:t>
      </w: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2. Pasidali</w:t>
      </w:r>
      <w:r w:rsidRPr="008674A2">
        <w:rPr>
          <w:rFonts w:ascii="Times New Roman" w:eastAsia="Times New Roman" w:hAnsi="Times New Roman" w:cs="Times New Roman"/>
          <w:sz w:val="24"/>
          <w:szCs w:val="24"/>
          <w:lang w:val="lt-LT"/>
        </w:rPr>
        <w:t>nant su moksleiviais iššūkiais, su kuriais jos susiduria/kuriuos jų organizacija sprendžia kaip problemą, kurią moksleivių sugalvota verslo idėja pradėtų spręsti; taip pat bus nagrinėjami būdai kaip NVO gali generuoti  pajamas iš savo vykdomos veiklos savo</w:t>
      </w:r>
      <w:r w:rsidRPr="008674A2">
        <w:rPr>
          <w:rFonts w:ascii="Times New Roman" w:eastAsia="Times New Roman" w:hAnsi="Times New Roman" w:cs="Times New Roman"/>
          <w:sz w:val="24"/>
          <w:szCs w:val="24"/>
          <w:lang w:val="lt-LT"/>
        </w:rPr>
        <w:t xml:space="preserve"> konkrečių tikslų įgyvendinimui;</w:t>
      </w: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3. Suteikiant moksleiviams patyriminę patirtį, pasikviečiant jį/ją į organizacijos susitikimą ar kt.</w:t>
      </w:r>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E02A31">
      <w:pPr>
        <w:jc w:val="both"/>
        <w:rPr>
          <w:rFonts w:ascii="Times New Roman" w:eastAsia="Times New Roman" w:hAnsi="Times New Roman" w:cs="Times New Roman"/>
          <w:color w:val="FF0000"/>
          <w:sz w:val="24"/>
          <w:szCs w:val="24"/>
          <w:lang w:val="lt-LT"/>
        </w:rPr>
      </w:pPr>
    </w:p>
    <w:p w:rsidR="00E02A31" w:rsidRPr="008674A2" w:rsidRDefault="008674A2">
      <w:pPr>
        <w:jc w:val="both"/>
        <w:rPr>
          <w:rFonts w:ascii="Times New Roman" w:eastAsia="Times New Roman" w:hAnsi="Times New Roman" w:cs="Times New Roman"/>
          <w:sz w:val="24"/>
          <w:szCs w:val="24"/>
          <w:lang w:val="lt-LT"/>
        </w:rPr>
      </w:pPr>
      <w:r w:rsidRPr="008674A2">
        <w:rPr>
          <w:rFonts w:ascii="Times New Roman" w:eastAsia="Times New Roman" w:hAnsi="Times New Roman" w:cs="Times New Roman"/>
          <w:sz w:val="24"/>
          <w:szCs w:val="24"/>
          <w:lang w:val="lt-LT"/>
        </w:rPr>
        <w:t>Programą įgyvendinanti lektorių komanda taip pat įsipareigoja ne rečiau kaip 1 kartą per mėnesį ruošti ataskaitą, kurioje būtų pateikta informacija apie paslaugų teikimo rezultatus - informacija apie įvykdytus užsiėmimus, programos dalyvių lankomumą ir kit</w:t>
      </w:r>
      <w:r w:rsidRPr="008674A2">
        <w:rPr>
          <w:rFonts w:ascii="Times New Roman" w:eastAsia="Times New Roman" w:hAnsi="Times New Roman" w:cs="Times New Roman"/>
          <w:sz w:val="24"/>
          <w:szCs w:val="24"/>
          <w:lang w:val="lt-LT"/>
        </w:rPr>
        <w:t>us aktualius duomenis.</w:t>
      </w:r>
    </w:p>
    <w:p w:rsidR="00E02A31" w:rsidRPr="008674A2" w:rsidRDefault="00E02A31">
      <w:pPr>
        <w:jc w:val="both"/>
        <w:rPr>
          <w:rFonts w:ascii="Times New Roman" w:eastAsia="Times New Roman" w:hAnsi="Times New Roman" w:cs="Times New Roman"/>
          <w:sz w:val="24"/>
          <w:szCs w:val="24"/>
          <w:lang w:val="lt-LT"/>
        </w:rPr>
      </w:pPr>
      <w:bookmarkStart w:id="1" w:name="_huq2681uisfs" w:colFirst="0" w:colLast="0"/>
      <w:bookmarkEnd w:id="1"/>
    </w:p>
    <w:p w:rsidR="00E02A31" w:rsidRPr="008674A2" w:rsidRDefault="00E02A31">
      <w:pPr>
        <w:jc w:val="both"/>
        <w:rPr>
          <w:rFonts w:ascii="Times New Roman" w:eastAsia="Times New Roman" w:hAnsi="Times New Roman" w:cs="Times New Roman"/>
          <w:sz w:val="24"/>
          <w:szCs w:val="24"/>
          <w:highlight w:val="white"/>
          <w:lang w:val="lt-LT"/>
        </w:rPr>
      </w:pPr>
      <w:bookmarkStart w:id="2" w:name="_lrq3bid22ewk" w:colFirst="0" w:colLast="0"/>
      <w:bookmarkEnd w:id="2"/>
    </w:p>
    <w:p w:rsidR="00E02A31" w:rsidRPr="008674A2" w:rsidRDefault="008674A2">
      <w:pPr>
        <w:jc w:val="both"/>
        <w:rPr>
          <w:rFonts w:ascii="Times New Roman" w:eastAsia="Times New Roman" w:hAnsi="Times New Roman" w:cs="Times New Roman"/>
          <w:sz w:val="24"/>
          <w:szCs w:val="24"/>
          <w:highlight w:val="white"/>
          <w:lang w:val="lt-LT"/>
        </w:rPr>
      </w:pPr>
      <w:bookmarkStart w:id="3" w:name="_r7b600oizouo" w:colFirst="0" w:colLast="0"/>
      <w:bookmarkEnd w:id="3"/>
      <w:r w:rsidRPr="008674A2">
        <w:rPr>
          <w:rFonts w:ascii="Times New Roman" w:eastAsia="Times New Roman" w:hAnsi="Times New Roman" w:cs="Times New Roman"/>
          <w:sz w:val="24"/>
          <w:szCs w:val="24"/>
          <w:highlight w:val="white"/>
          <w:lang w:val="lt-LT"/>
        </w:rPr>
        <w:t>Mokymų programą įgyvendinanti lektorių komanda taip pat įsipareigoja ne trumpiau kaip 2 mėnesius pasibaigus mokymo programai vykdyti stebėsenos funkcijas pasitelkiant internetinę apklausą. Programos efektyvumą matuosime pagal šiuos</w:t>
      </w:r>
      <w:r w:rsidRPr="008674A2">
        <w:rPr>
          <w:rFonts w:ascii="Times New Roman" w:eastAsia="Times New Roman" w:hAnsi="Times New Roman" w:cs="Times New Roman"/>
          <w:sz w:val="24"/>
          <w:szCs w:val="24"/>
          <w:highlight w:val="white"/>
          <w:lang w:val="lt-LT"/>
        </w:rPr>
        <w:t xml:space="preserve"> rodiklius:</w:t>
      </w:r>
    </w:p>
    <w:p w:rsidR="00E02A31" w:rsidRPr="008674A2" w:rsidRDefault="008674A2">
      <w:pPr>
        <w:numPr>
          <w:ilvl w:val="0"/>
          <w:numId w:val="3"/>
        </w:numPr>
        <w:jc w:val="both"/>
        <w:rPr>
          <w:rFonts w:ascii="Times New Roman" w:eastAsia="Times New Roman" w:hAnsi="Times New Roman" w:cs="Times New Roman"/>
          <w:sz w:val="24"/>
          <w:szCs w:val="24"/>
          <w:highlight w:val="white"/>
          <w:lang w:val="lt-LT"/>
        </w:rPr>
      </w:pPr>
      <w:bookmarkStart w:id="4" w:name="_6w2pst2oznrn" w:colFirst="0" w:colLast="0"/>
      <w:bookmarkEnd w:id="4"/>
      <w:r w:rsidRPr="008674A2">
        <w:rPr>
          <w:rFonts w:ascii="Times New Roman" w:eastAsia="Times New Roman" w:hAnsi="Times New Roman" w:cs="Times New Roman"/>
          <w:sz w:val="24"/>
          <w:szCs w:val="24"/>
          <w:highlight w:val="white"/>
          <w:lang w:val="lt-LT"/>
        </w:rPr>
        <w:t xml:space="preserve">Internetinės apklausos pagalba, mokymų programai pasibaigus, pamatuosime dalyvių kompetencijų pokytį - komunikavimo, verslumo (kūrybiškumo, bendradarbiavimo, derybų, lyderystės), skaitmeninio raštingumo kompetencijų pokytį ir jį palyginsime su </w:t>
      </w:r>
      <w:r w:rsidRPr="008674A2">
        <w:rPr>
          <w:rFonts w:ascii="Times New Roman" w:eastAsia="Times New Roman" w:hAnsi="Times New Roman" w:cs="Times New Roman"/>
          <w:sz w:val="24"/>
          <w:szCs w:val="24"/>
          <w:highlight w:val="white"/>
          <w:lang w:val="lt-LT"/>
        </w:rPr>
        <w:t>pradiniais dalyvių kompetencijų įsivertinimo rezultatais</w:t>
      </w:r>
    </w:p>
    <w:p w:rsidR="00E02A31" w:rsidRPr="008674A2" w:rsidRDefault="008674A2">
      <w:pPr>
        <w:numPr>
          <w:ilvl w:val="0"/>
          <w:numId w:val="3"/>
        </w:numPr>
        <w:jc w:val="both"/>
        <w:rPr>
          <w:rFonts w:ascii="Times New Roman" w:eastAsia="Times New Roman" w:hAnsi="Times New Roman" w:cs="Times New Roman"/>
          <w:sz w:val="24"/>
          <w:szCs w:val="24"/>
          <w:highlight w:val="white"/>
          <w:lang w:val="lt-LT"/>
        </w:rPr>
      </w:pPr>
      <w:bookmarkStart w:id="5" w:name="_hpdlz679sax" w:colFirst="0" w:colLast="0"/>
      <w:bookmarkEnd w:id="5"/>
      <w:r w:rsidRPr="008674A2">
        <w:rPr>
          <w:rFonts w:ascii="Times New Roman" w:eastAsia="Times New Roman" w:hAnsi="Times New Roman" w:cs="Times New Roman"/>
          <w:sz w:val="24"/>
          <w:szCs w:val="24"/>
          <w:highlight w:val="white"/>
          <w:lang w:val="lt-LT"/>
        </w:rPr>
        <w:lastRenderedPageBreak/>
        <w:t>Internetinės apklausos pagalba, 6 savaitės po mokymų programos pabaigos, sieksime išsiaiškinti moksleivių įsitraukimą į jaunimo organizacijas, bendruomenes</w:t>
      </w:r>
    </w:p>
    <w:p w:rsidR="00E02A31" w:rsidRPr="008674A2" w:rsidRDefault="00E02A31">
      <w:pPr>
        <w:jc w:val="both"/>
        <w:rPr>
          <w:rFonts w:ascii="Times New Roman" w:eastAsia="Times New Roman" w:hAnsi="Times New Roman" w:cs="Times New Roman"/>
          <w:sz w:val="24"/>
          <w:szCs w:val="24"/>
          <w:highlight w:val="yellow"/>
          <w:lang w:val="lt-LT"/>
        </w:rPr>
      </w:pPr>
      <w:bookmarkStart w:id="6" w:name="_tu5xbahk2984" w:colFirst="0" w:colLast="0"/>
      <w:bookmarkEnd w:id="6"/>
    </w:p>
    <w:p w:rsidR="00E02A31" w:rsidRPr="008674A2" w:rsidRDefault="00E02A31">
      <w:pPr>
        <w:jc w:val="both"/>
        <w:rPr>
          <w:rFonts w:ascii="Times New Roman" w:eastAsia="Times New Roman" w:hAnsi="Times New Roman" w:cs="Times New Roman"/>
          <w:sz w:val="24"/>
          <w:szCs w:val="24"/>
          <w:lang w:val="lt-LT"/>
        </w:rPr>
      </w:pPr>
    </w:p>
    <w:p w:rsidR="00E02A31" w:rsidRPr="008674A2" w:rsidRDefault="00E02A31">
      <w:pPr>
        <w:jc w:val="both"/>
        <w:rPr>
          <w:rFonts w:ascii="Times New Roman" w:eastAsia="Times New Roman" w:hAnsi="Times New Roman" w:cs="Times New Roman"/>
          <w:sz w:val="24"/>
          <w:szCs w:val="24"/>
          <w:lang w:val="lt-LT"/>
        </w:rPr>
      </w:pPr>
    </w:p>
    <w:sectPr w:rsidR="00E02A31" w:rsidRPr="008674A2">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282"/>
    <w:multiLevelType w:val="multilevel"/>
    <w:tmpl w:val="D166F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A0C9F"/>
    <w:multiLevelType w:val="multilevel"/>
    <w:tmpl w:val="B8566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4596A"/>
    <w:multiLevelType w:val="multilevel"/>
    <w:tmpl w:val="0A26B178"/>
    <w:lvl w:ilvl="0">
      <w:start w:val="1"/>
      <w:numFmt w:val="bullet"/>
      <w:lvlText w:val="●"/>
      <w:lvlJc w:val="left"/>
      <w:pPr>
        <w:ind w:left="720" w:hanging="360"/>
      </w:pPr>
      <w:rPr>
        <w:rFonts w:ascii="Arial" w:eastAsia="Arial" w:hAnsi="Arial" w:cs="Arial"/>
        <w:color w:val="4040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C7D4F"/>
    <w:multiLevelType w:val="multilevel"/>
    <w:tmpl w:val="3B92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84F4C"/>
    <w:multiLevelType w:val="multilevel"/>
    <w:tmpl w:val="CDB2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4E5C0D"/>
    <w:multiLevelType w:val="multilevel"/>
    <w:tmpl w:val="339A0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206C63"/>
    <w:multiLevelType w:val="multilevel"/>
    <w:tmpl w:val="A64AE6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200A36"/>
    <w:multiLevelType w:val="multilevel"/>
    <w:tmpl w:val="EEAC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44D2A"/>
    <w:multiLevelType w:val="multilevel"/>
    <w:tmpl w:val="3222B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8A39ED"/>
    <w:multiLevelType w:val="multilevel"/>
    <w:tmpl w:val="00CAB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0C3DE9"/>
    <w:multiLevelType w:val="multilevel"/>
    <w:tmpl w:val="B204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12F07"/>
    <w:multiLevelType w:val="multilevel"/>
    <w:tmpl w:val="AFAC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6C25BE"/>
    <w:multiLevelType w:val="multilevel"/>
    <w:tmpl w:val="24D6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6F5A2A"/>
    <w:multiLevelType w:val="multilevel"/>
    <w:tmpl w:val="75C22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3"/>
  </w:num>
  <w:num w:numId="4">
    <w:abstractNumId w:val="8"/>
  </w:num>
  <w:num w:numId="5">
    <w:abstractNumId w:val="4"/>
  </w:num>
  <w:num w:numId="6">
    <w:abstractNumId w:val="5"/>
  </w:num>
  <w:num w:numId="7">
    <w:abstractNumId w:val="2"/>
  </w:num>
  <w:num w:numId="8">
    <w:abstractNumId w:val="6"/>
  </w:num>
  <w:num w:numId="9">
    <w:abstractNumId w:val="9"/>
  </w:num>
  <w:num w:numId="10">
    <w:abstractNumId w:val="12"/>
  </w:num>
  <w:num w:numId="11">
    <w:abstractNumId w:val="1"/>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31"/>
    <w:rsid w:val="008674A2"/>
    <w:rsid w:val="00E02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0DAF"/>
  <w15:docId w15:val="{71040AE8-D9FF-4961-8421-A3CC9DF9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6689</Words>
  <Characters>3813</Characters>
  <Application>Microsoft Office Word</Application>
  <DocSecurity>0</DocSecurity>
  <Lines>31</Lines>
  <Paragraphs>20</Paragraphs>
  <ScaleCrop>false</ScaleCrop>
  <Company>INF-MIND-2005</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Justinas Juškevičius</cp:lastModifiedBy>
  <cp:revision>2</cp:revision>
  <dcterms:created xsi:type="dcterms:W3CDTF">2021-12-15T09:15:00Z</dcterms:created>
  <dcterms:modified xsi:type="dcterms:W3CDTF">2021-12-15T09:18:00Z</dcterms:modified>
</cp:coreProperties>
</file>