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6BB00" w14:textId="77777777" w:rsidR="00937DCD" w:rsidRDefault="00937DCD" w:rsidP="00FC4692">
      <w:pPr>
        <w:jc w:val="both"/>
        <w:rPr>
          <w:rFonts w:ascii="Times New Roman" w:hAnsi="Times New Roman" w:cs="Times New Roman"/>
          <w:b/>
          <w:bCs/>
          <w:sz w:val="24"/>
          <w:szCs w:val="24"/>
          <w:lang w:val="lt-LT"/>
        </w:rPr>
      </w:pPr>
    </w:p>
    <w:p w14:paraId="414F9F1C" w14:textId="01EA2CE2" w:rsidR="00937DCD" w:rsidRPr="00937DCD" w:rsidRDefault="00937DCD" w:rsidP="00937DCD">
      <w:pPr>
        <w:spacing w:after="0" w:line="240" w:lineRule="auto"/>
        <w:rPr>
          <w:rFonts w:ascii="Times New Roman" w:eastAsia="Times New Roman" w:hAnsi="Times New Roman" w:cs="Times New Roman"/>
          <w:sz w:val="24"/>
          <w:szCs w:val="24"/>
          <w:lang w:val="lt-LT"/>
        </w:rPr>
      </w:pPr>
      <w:r w:rsidRPr="00937DCD">
        <w:rPr>
          <w:rFonts w:ascii="Times New Roman" w:eastAsia="Times New Roman" w:hAnsi="Times New Roman" w:cs="Times New Roman"/>
          <w:sz w:val="24"/>
          <w:szCs w:val="24"/>
          <w:lang w:val="lt-LT"/>
        </w:rPr>
        <w:t xml:space="preserve">                                                                                  </w:t>
      </w:r>
      <w:r w:rsidR="00F30183">
        <w:rPr>
          <w:rFonts w:ascii="Times New Roman" w:eastAsia="Times New Roman" w:hAnsi="Times New Roman" w:cs="Times New Roman"/>
          <w:sz w:val="24"/>
          <w:szCs w:val="24"/>
          <w:lang w:val="lt-LT"/>
        </w:rPr>
        <w:t xml:space="preserve">    </w:t>
      </w:r>
      <w:r w:rsidRPr="00937DCD">
        <w:rPr>
          <w:rFonts w:ascii="Times New Roman" w:eastAsia="Times New Roman" w:hAnsi="Times New Roman" w:cs="Times New Roman"/>
          <w:sz w:val="24"/>
          <w:szCs w:val="24"/>
          <w:lang w:val="lt-LT"/>
        </w:rPr>
        <w:t xml:space="preserve"> </w:t>
      </w:r>
      <w:r w:rsidR="00F30183">
        <w:rPr>
          <w:rFonts w:ascii="Times New Roman" w:eastAsia="Times New Roman" w:hAnsi="Times New Roman" w:cs="Times New Roman"/>
          <w:sz w:val="24"/>
          <w:szCs w:val="24"/>
          <w:lang w:val="lt-LT"/>
        </w:rPr>
        <w:t>TVIRTINU</w:t>
      </w:r>
    </w:p>
    <w:p w14:paraId="2697D3BC" w14:textId="278EEA72" w:rsidR="00937DCD" w:rsidRPr="00937DCD" w:rsidRDefault="00937DCD" w:rsidP="00937DCD">
      <w:pPr>
        <w:spacing w:after="0" w:line="240" w:lineRule="auto"/>
        <w:ind w:left="4962" w:hanging="4962"/>
        <w:rPr>
          <w:rFonts w:ascii="Times New Roman" w:eastAsia="Times New Roman" w:hAnsi="Times New Roman" w:cs="Times New Roman"/>
          <w:sz w:val="24"/>
          <w:szCs w:val="24"/>
          <w:lang w:val="lt-LT"/>
        </w:rPr>
      </w:pPr>
      <w:r w:rsidRPr="00937DCD">
        <w:rPr>
          <w:rFonts w:ascii="Times New Roman" w:eastAsia="Times New Roman" w:hAnsi="Times New Roman" w:cs="Times New Roman"/>
          <w:sz w:val="24"/>
          <w:szCs w:val="24"/>
          <w:lang w:val="lt-LT"/>
        </w:rPr>
        <w:t xml:space="preserve">                                                                                   </w:t>
      </w:r>
      <w:r w:rsidR="00F30183">
        <w:rPr>
          <w:rFonts w:ascii="Times New Roman" w:eastAsia="Times New Roman" w:hAnsi="Times New Roman" w:cs="Times New Roman"/>
          <w:sz w:val="24"/>
          <w:szCs w:val="24"/>
          <w:lang w:val="lt-LT"/>
        </w:rPr>
        <w:t xml:space="preserve">    </w:t>
      </w:r>
      <w:r w:rsidRPr="00937DCD">
        <w:rPr>
          <w:rFonts w:ascii="Times New Roman" w:eastAsia="Times New Roman" w:hAnsi="Times New Roman" w:cs="Times New Roman"/>
          <w:sz w:val="24"/>
          <w:szCs w:val="24"/>
          <w:lang w:val="lt-LT"/>
        </w:rPr>
        <w:t>Jaunimo reikalų agentūros</w:t>
      </w:r>
    </w:p>
    <w:p w14:paraId="29A28F9E" w14:textId="56A527F3" w:rsidR="00937DCD" w:rsidRPr="00937DCD" w:rsidRDefault="00937DCD" w:rsidP="00937DCD">
      <w:pPr>
        <w:spacing w:after="0" w:line="240" w:lineRule="auto"/>
        <w:ind w:left="4962" w:hanging="4962"/>
        <w:rPr>
          <w:rFonts w:ascii="Times New Roman" w:eastAsia="Times New Roman" w:hAnsi="Times New Roman" w:cs="Times New Roman"/>
          <w:sz w:val="24"/>
          <w:szCs w:val="24"/>
          <w:lang w:val="lt-LT"/>
        </w:rPr>
      </w:pPr>
      <w:r w:rsidRPr="00937DCD">
        <w:rPr>
          <w:rFonts w:ascii="Times New Roman" w:eastAsia="Times New Roman" w:hAnsi="Times New Roman" w:cs="Times New Roman"/>
          <w:sz w:val="24"/>
          <w:szCs w:val="24"/>
          <w:lang w:val="lt-LT"/>
        </w:rPr>
        <w:t xml:space="preserve">                                                                                   </w:t>
      </w:r>
      <w:r w:rsidR="00F30183">
        <w:rPr>
          <w:rFonts w:ascii="Times New Roman" w:eastAsia="Times New Roman" w:hAnsi="Times New Roman" w:cs="Times New Roman"/>
          <w:sz w:val="24"/>
          <w:szCs w:val="24"/>
          <w:lang w:val="lt-LT"/>
        </w:rPr>
        <w:t xml:space="preserve">    d</w:t>
      </w:r>
      <w:r w:rsidRPr="00937DCD">
        <w:rPr>
          <w:rFonts w:ascii="Times New Roman" w:eastAsia="Times New Roman" w:hAnsi="Times New Roman" w:cs="Times New Roman"/>
          <w:sz w:val="24"/>
          <w:szCs w:val="24"/>
          <w:lang w:val="lt-LT"/>
        </w:rPr>
        <w:t>irektori</w:t>
      </w:r>
      <w:r w:rsidR="00F30183">
        <w:rPr>
          <w:rFonts w:ascii="Times New Roman" w:eastAsia="Times New Roman" w:hAnsi="Times New Roman" w:cs="Times New Roman"/>
          <w:sz w:val="24"/>
          <w:szCs w:val="24"/>
          <w:lang w:val="lt-LT"/>
        </w:rPr>
        <w:t>us</w:t>
      </w:r>
      <w:r w:rsidRPr="00937DCD">
        <w:rPr>
          <w:rFonts w:ascii="Times New Roman" w:eastAsia="Times New Roman" w:hAnsi="Times New Roman" w:cs="Times New Roman"/>
          <w:sz w:val="24"/>
          <w:szCs w:val="24"/>
          <w:lang w:val="lt-LT"/>
        </w:rPr>
        <w:t xml:space="preserve"> </w:t>
      </w:r>
    </w:p>
    <w:p w14:paraId="5C6C5C57" w14:textId="354E21CE" w:rsidR="00937DCD" w:rsidRPr="00937DCD" w:rsidRDefault="00937DCD" w:rsidP="00937DCD">
      <w:pPr>
        <w:spacing w:after="0" w:line="240" w:lineRule="auto"/>
        <w:ind w:left="4962" w:hanging="4962"/>
        <w:rPr>
          <w:rFonts w:ascii="Times New Roman" w:eastAsia="Times New Roman" w:hAnsi="Times New Roman" w:cs="Times New Roman"/>
          <w:sz w:val="24"/>
          <w:szCs w:val="24"/>
          <w:lang w:val="lt-LT"/>
        </w:rPr>
      </w:pPr>
      <w:r w:rsidRPr="00937DCD">
        <w:rPr>
          <w:rFonts w:ascii="Times New Roman" w:eastAsia="Times New Roman" w:hAnsi="Times New Roman" w:cs="Times New Roman"/>
          <w:sz w:val="24"/>
          <w:szCs w:val="24"/>
          <w:lang w:val="lt-LT"/>
        </w:rPr>
        <w:t xml:space="preserve">                                                                                   </w:t>
      </w:r>
      <w:r w:rsidR="00F30183">
        <w:rPr>
          <w:rFonts w:ascii="Times New Roman" w:eastAsia="Times New Roman" w:hAnsi="Times New Roman" w:cs="Times New Roman"/>
          <w:sz w:val="24"/>
          <w:szCs w:val="24"/>
          <w:lang w:val="lt-LT"/>
        </w:rPr>
        <w:t xml:space="preserve">    </w:t>
      </w:r>
      <w:r w:rsidRPr="00937DCD">
        <w:rPr>
          <w:rFonts w:ascii="Times New Roman" w:eastAsia="Times New Roman" w:hAnsi="Times New Roman" w:cs="Times New Roman"/>
          <w:sz w:val="24"/>
          <w:szCs w:val="24"/>
          <w:lang w:val="lt-LT"/>
        </w:rPr>
        <w:t xml:space="preserve">2024 m. </w:t>
      </w:r>
      <w:r w:rsidR="00814EDC">
        <w:rPr>
          <w:rFonts w:ascii="Times New Roman" w:eastAsia="Times New Roman" w:hAnsi="Times New Roman" w:cs="Times New Roman"/>
          <w:sz w:val="24"/>
          <w:szCs w:val="24"/>
          <w:lang w:val="lt-LT"/>
        </w:rPr>
        <w:t>rugsėjo</w:t>
      </w:r>
      <w:r w:rsidRPr="00937DCD">
        <w:rPr>
          <w:rFonts w:ascii="Times New Roman" w:eastAsia="Times New Roman" w:hAnsi="Times New Roman" w:cs="Times New Roman"/>
          <w:sz w:val="24"/>
          <w:szCs w:val="24"/>
          <w:lang w:val="lt-LT"/>
        </w:rPr>
        <w:t xml:space="preserve">  d. </w:t>
      </w:r>
    </w:p>
    <w:p w14:paraId="5C598F87" w14:textId="77777777" w:rsidR="00937DCD" w:rsidRPr="00667B9C" w:rsidRDefault="00937DCD" w:rsidP="00937DCD">
      <w:pPr>
        <w:jc w:val="center"/>
        <w:rPr>
          <w:rFonts w:ascii="Times New Roman" w:hAnsi="Times New Roman" w:cs="Times New Roman"/>
          <w:b/>
          <w:bCs/>
          <w:sz w:val="24"/>
          <w:szCs w:val="24"/>
          <w:lang w:val="lt-LT"/>
        </w:rPr>
      </w:pPr>
    </w:p>
    <w:p w14:paraId="04C508CA" w14:textId="76C41B55" w:rsidR="00F74923" w:rsidRPr="00FF1F6D" w:rsidRDefault="00FF1F6D" w:rsidP="00937DCD">
      <w:pPr>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DUOMENŲ APSAUGOS POLITIKA</w:t>
      </w:r>
    </w:p>
    <w:p w14:paraId="7FB249A7" w14:textId="6A46FADF" w:rsidR="00F74923" w:rsidRPr="0038645D" w:rsidRDefault="00C65A42" w:rsidP="00FC4692">
      <w:pPr>
        <w:jc w:val="both"/>
        <w:rPr>
          <w:rFonts w:ascii="Times New Roman" w:hAnsi="Times New Roman" w:cs="Times New Roman"/>
          <w:sz w:val="24"/>
          <w:szCs w:val="24"/>
          <w:lang w:val="lt-LT"/>
        </w:rPr>
      </w:pPr>
      <w:r>
        <w:rPr>
          <w:rFonts w:ascii="Times New Roman" w:hAnsi="Times New Roman" w:cs="Times New Roman"/>
          <w:sz w:val="24"/>
          <w:szCs w:val="24"/>
          <w:lang w:val="lt-LT"/>
        </w:rPr>
        <w:t>Jaunimo reikalų agentūra</w:t>
      </w:r>
      <w:r w:rsidR="00F74923" w:rsidRPr="00F74923">
        <w:rPr>
          <w:rFonts w:ascii="Times New Roman" w:hAnsi="Times New Roman" w:cs="Times New Roman"/>
          <w:sz w:val="24"/>
          <w:szCs w:val="24"/>
          <w:lang w:val="lt-LT"/>
        </w:rPr>
        <w:t xml:space="preserve"> (toliau – </w:t>
      </w:r>
      <w:r>
        <w:rPr>
          <w:rFonts w:ascii="Times New Roman" w:hAnsi="Times New Roman" w:cs="Times New Roman"/>
          <w:sz w:val="24"/>
          <w:szCs w:val="24"/>
          <w:lang w:val="lt-LT"/>
        </w:rPr>
        <w:t>Agentūra</w:t>
      </w:r>
      <w:r w:rsidR="00F74923" w:rsidRPr="00F74923">
        <w:rPr>
          <w:rFonts w:ascii="Times New Roman" w:hAnsi="Times New Roman" w:cs="Times New Roman"/>
          <w:sz w:val="24"/>
          <w:szCs w:val="24"/>
          <w:lang w:val="lt-LT"/>
        </w:rPr>
        <w:t xml:space="preserve">) yra joje tvarkomų asmens duomenų valdytoja, kuri užtikrina, kad asmens duomenys </w:t>
      </w:r>
      <w:r>
        <w:rPr>
          <w:rFonts w:ascii="Times New Roman" w:hAnsi="Times New Roman" w:cs="Times New Roman"/>
          <w:sz w:val="24"/>
          <w:szCs w:val="24"/>
          <w:lang w:val="lt-LT"/>
        </w:rPr>
        <w:t>Agentūroje</w:t>
      </w:r>
      <w:r w:rsidR="00F74923" w:rsidRPr="00F74923">
        <w:rPr>
          <w:rFonts w:ascii="Times New Roman" w:hAnsi="Times New Roman" w:cs="Times New Roman"/>
          <w:sz w:val="24"/>
          <w:szCs w:val="24"/>
          <w:lang w:val="lt-LT"/>
        </w:rPr>
        <w:t xml:space="preserve"> būtų tvarkomi laikantis duomenų valdytojams </w:t>
      </w:r>
      <w:r w:rsidR="00F74923" w:rsidRPr="0038645D">
        <w:rPr>
          <w:rFonts w:ascii="Times New Roman" w:hAnsi="Times New Roman" w:cs="Times New Roman"/>
          <w:sz w:val="24"/>
          <w:szCs w:val="24"/>
          <w:lang w:val="lt-LT"/>
        </w:rPr>
        <w:t>taikomų asmens duomenų apsaugos reikalavimų.</w:t>
      </w:r>
    </w:p>
    <w:p w14:paraId="405AD943" w14:textId="21216D55" w:rsidR="00F74923" w:rsidRPr="00F74923" w:rsidRDefault="00F74923" w:rsidP="00FC4692">
      <w:pPr>
        <w:jc w:val="both"/>
        <w:rPr>
          <w:rFonts w:ascii="Times New Roman" w:hAnsi="Times New Roman" w:cs="Times New Roman"/>
          <w:sz w:val="24"/>
          <w:szCs w:val="24"/>
          <w:lang w:val="lt-LT"/>
        </w:rPr>
      </w:pPr>
      <w:r w:rsidRPr="00F74923">
        <w:rPr>
          <w:rFonts w:ascii="Times New Roman" w:hAnsi="Times New Roman" w:cs="Times New Roman"/>
          <w:b/>
          <w:bCs/>
          <w:sz w:val="24"/>
          <w:szCs w:val="24"/>
          <w:lang w:val="lt-LT"/>
        </w:rPr>
        <w:t>Duomenų subjektų teisių įgyvendinimas</w:t>
      </w:r>
    </w:p>
    <w:p w14:paraId="784DB9C6" w14:textId="77777777" w:rsidR="00F74923" w:rsidRPr="00FF1F6D" w:rsidRDefault="00F74923" w:rsidP="00FC4692">
      <w:pPr>
        <w:jc w:val="both"/>
        <w:rPr>
          <w:rFonts w:ascii="Times New Roman" w:hAnsi="Times New Roman" w:cs="Times New Roman"/>
          <w:b/>
          <w:bCs/>
          <w:sz w:val="24"/>
          <w:szCs w:val="24"/>
          <w:lang w:val="lt-LT"/>
        </w:rPr>
      </w:pPr>
      <w:r w:rsidRPr="00FF1F6D">
        <w:rPr>
          <w:rFonts w:ascii="Times New Roman" w:hAnsi="Times New Roman" w:cs="Times New Roman"/>
          <w:b/>
          <w:bCs/>
          <w:sz w:val="24"/>
          <w:szCs w:val="24"/>
          <w:lang w:val="lt-LT"/>
        </w:rPr>
        <w:t>Kokias teises turite?</w:t>
      </w:r>
    </w:p>
    <w:p w14:paraId="203289EE" w14:textId="1CB20EA1" w:rsidR="00F74923" w:rsidRDefault="00F74923" w:rsidP="00FC4692">
      <w:pPr>
        <w:jc w:val="both"/>
        <w:rPr>
          <w:rFonts w:ascii="Times New Roman" w:hAnsi="Times New Roman" w:cs="Times New Roman"/>
          <w:sz w:val="24"/>
          <w:szCs w:val="24"/>
          <w:lang w:val="lt-LT"/>
        </w:rPr>
      </w:pPr>
      <w:r w:rsidRPr="00F74923">
        <w:rPr>
          <w:rFonts w:ascii="Times New Roman" w:hAnsi="Times New Roman" w:cs="Times New Roman"/>
          <w:sz w:val="24"/>
          <w:szCs w:val="24"/>
          <w:lang w:val="lt-LT"/>
        </w:rPr>
        <w:t xml:space="preserve">Jūs, kaip duomenų subjektas, turite teisę kreiptis į </w:t>
      </w:r>
      <w:r w:rsidR="00C65A42">
        <w:rPr>
          <w:rFonts w:ascii="Times New Roman" w:hAnsi="Times New Roman" w:cs="Times New Roman"/>
          <w:sz w:val="24"/>
          <w:szCs w:val="24"/>
          <w:lang w:val="lt-LT"/>
        </w:rPr>
        <w:t xml:space="preserve">Agentūrą </w:t>
      </w:r>
      <w:r w:rsidRPr="00F74923">
        <w:rPr>
          <w:rFonts w:ascii="Times New Roman" w:hAnsi="Times New Roman" w:cs="Times New Roman"/>
          <w:sz w:val="24"/>
          <w:szCs w:val="24"/>
          <w:lang w:val="lt-LT"/>
        </w:rPr>
        <w:t>dėl klausimų, susijusių Jūsų asmens duomenų tvarkymu, t. y. turite šias teises:</w:t>
      </w:r>
    </w:p>
    <w:p w14:paraId="6CF3ED16" w14:textId="4BC6AEF3" w:rsidR="00F74923" w:rsidRDefault="00F74923" w:rsidP="00FC4692">
      <w:pPr>
        <w:jc w:val="both"/>
        <w:rPr>
          <w:rFonts w:ascii="Times New Roman" w:hAnsi="Times New Roman" w:cs="Times New Roman"/>
          <w:sz w:val="24"/>
          <w:szCs w:val="24"/>
          <w:lang w:val="lt-LT"/>
        </w:rPr>
      </w:pPr>
      <w:r w:rsidRPr="00F74923">
        <w:rPr>
          <w:rFonts w:ascii="Times New Roman" w:hAnsi="Times New Roman" w:cs="Times New Roman"/>
          <w:sz w:val="24"/>
          <w:szCs w:val="24"/>
          <w:lang w:val="lt-LT"/>
        </w:rPr>
        <w:t>1.    Teisę gauti informaciją apie duomenų tvarkymą;</w:t>
      </w:r>
    </w:p>
    <w:p w14:paraId="37891FA3" w14:textId="786244BD" w:rsidR="00F74923" w:rsidRDefault="00F74923" w:rsidP="00FC4692">
      <w:pPr>
        <w:jc w:val="both"/>
        <w:rPr>
          <w:rFonts w:ascii="Times New Roman" w:hAnsi="Times New Roman" w:cs="Times New Roman"/>
          <w:sz w:val="24"/>
          <w:szCs w:val="24"/>
          <w:lang w:val="lt-LT"/>
        </w:rPr>
      </w:pPr>
      <w:r w:rsidRPr="00F74923">
        <w:rPr>
          <w:rFonts w:ascii="Times New Roman" w:hAnsi="Times New Roman" w:cs="Times New Roman"/>
          <w:sz w:val="24"/>
          <w:szCs w:val="24"/>
          <w:lang w:val="lt-LT"/>
        </w:rPr>
        <w:t>2.    Teisę susipažinti su duomenimis;</w:t>
      </w:r>
    </w:p>
    <w:p w14:paraId="058C0D6D" w14:textId="047FD7DE" w:rsidR="00F74923" w:rsidRDefault="00F74923" w:rsidP="00FC4692">
      <w:pPr>
        <w:jc w:val="both"/>
        <w:rPr>
          <w:rFonts w:ascii="Times New Roman" w:hAnsi="Times New Roman" w:cs="Times New Roman"/>
          <w:sz w:val="24"/>
          <w:szCs w:val="24"/>
          <w:lang w:val="lt-LT"/>
        </w:rPr>
      </w:pPr>
      <w:r w:rsidRPr="00F74923">
        <w:rPr>
          <w:rFonts w:ascii="Times New Roman" w:hAnsi="Times New Roman" w:cs="Times New Roman"/>
          <w:sz w:val="24"/>
          <w:szCs w:val="24"/>
          <w:lang w:val="lt-LT"/>
        </w:rPr>
        <w:t>3.    Teisę reikalauti ištaisyti duomenis;</w:t>
      </w:r>
    </w:p>
    <w:p w14:paraId="5AD00B2E" w14:textId="7A9D7485" w:rsidR="00F74923" w:rsidRDefault="00F74923" w:rsidP="00FC4692">
      <w:pPr>
        <w:jc w:val="both"/>
        <w:rPr>
          <w:rFonts w:ascii="Times New Roman" w:hAnsi="Times New Roman" w:cs="Times New Roman"/>
          <w:sz w:val="24"/>
          <w:szCs w:val="24"/>
          <w:lang w:val="lt-LT"/>
        </w:rPr>
      </w:pPr>
      <w:r w:rsidRPr="00F74923">
        <w:rPr>
          <w:rFonts w:ascii="Times New Roman" w:hAnsi="Times New Roman" w:cs="Times New Roman"/>
          <w:sz w:val="24"/>
          <w:szCs w:val="24"/>
          <w:lang w:val="lt-LT"/>
        </w:rPr>
        <w:t>4.    Teisę reikalauti ištrinti duomenis („teisė būti pamirštam“);</w:t>
      </w:r>
    </w:p>
    <w:p w14:paraId="581A2E8E" w14:textId="670F8E39" w:rsidR="00F74923" w:rsidRDefault="00F74923" w:rsidP="00FC4692">
      <w:pPr>
        <w:jc w:val="both"/>
        <w:rPr>
          <w:rFonts w:ascii="Times New Roman" w:hAnsi="Times New Roman" w:cs="Times New Roman"/>
          <w:sz w:val="24"/>
          <w:szCs w:val="24"/>
          <w:lang w:val="lt-LT"/>
        </w:rPr>
      </w:pPr>
      <w:r w:rsidRPr="00F74923">
        <w:rPr>
          <w:rFonts w:ascii="Times New Roman" w:hAnsi="Times New Roman" w:cs="Times New Roman"/>
          <w:sz w:val="24"/>
          <w:szCs w:val="24"/>
          <w:lang w:val="lt-LT"/>
        </w:rPr>
        <w:t>5.    Teisę apriboti duomenų tvarkymą;</w:t>
      </w:r>
    </w:p>
    <w:p w14:paraId="067BF046" w14:textId="020B615B" w:rsidR="00F74923" w:rsidRDefault="00F74923" w:rsidP="00FC4692">
      <w:pPr>
        <w:jc w:val="both"/>
        <w:rPr>
          <w:rFonts w:ascii="Times New Roman" w:hAnsi="Times New Roman" w:cs="Times New Roman"/>
          <w:sz w:val="24"/>
          <w:szCs w:val="24"/>
          <w:lang w:val="lt-LT"/>
        </w:rPr>
      </w:pPr>
      <w:r w:rsidRPr="00F74923">
        <w:rPr>
          <w:rFonts w:ascii="Times New Roman" w:hAnsi="Times New Roman" w:cs="Times New Roman"/>
          <w:sz w:val="24"/>
          <w:szCs w:val="24"/>
          <w:lang w:val="lt-LT"/>
        </w:rPr>
        <w:t>6.    Teisę į duomenų perkeliamumą;</w:t>
      </w:r>
    </w:p>
    <w:p w14:paraId="58DCEA59" w14:textId="76504F9E" w:rsidR="00F74923" w:rsidRPr="00F74923" w:rsidRDefault="00F74923" w:rsidP="00FC4692">
      <w:pPr>
        <w:jc w:val="both"/>
        <w:rPr>
          <w:rFonts w:ascii="Times New Roman" w:hAnsi="Times New Roman" w:cs="Times New Roman"/>
          <w:sz w:val="24"/>
          <w:szCs w:val="24"/>
          <w:lang w:val="lt-LT"/>
        </w:rPr>
      </w:pPr>
      <w:r w:rsidRPr="00F74923">
        <w:rPr>
          <w:rFonts w:ascii="Times New Roman" w:hAnsi="Times New Roman" w:cs="Times New Roman"/>
          <w:sz w:val="24"/>
          <w:szCs w:val="24"/>
          <w:lang w:val="lt-LT"/>
        </w:rPr>
        <w:t xml:space="preserve">7. </w:t>
      </w:r>
      <w:r>
        <w:rPr>
          <w:rFonts w:ascii="Times New Roman" w:hAnsi="Times New Roman" w:cs="Times New Roman"/>
          <w:sz w:val="24"/>
          <w:szCs w:val="24"/>
          <w:lang w:val="lt-LT"/>
        </w:rPr>
        <w:t xml:space="preserve">   </w:t>
      </w:r>
      <w:r w:rsidRPr="00F74923">
        <w:rPr>
          <w:rFonts w:ascii="Times New Roman" w:hAnsi="Times New Roman" w:cs="Times New Roman"/>
          <w:sz w:val="24"/>
          <w:szCs w:val="24"/>
          <w:lang w:val="lt-LT"/>
        </w:rPr>
        <w:t>Teisę nesutikti su duomenų tvarkymu.</w:t>
      </w:r>
    </w:p>
    <w:p w14:paraId="2E173745" w14:textId="2B54DF88" w:rsidR="00F74923" w:rsidRPr="00F74923" w:rsidRDefault="00F74923" w:rsidP="00FC4692">
      <w:pPr>
        <w:jc w:val="both"/>
        <w:rPr>
          <w:rFonts w:ascii="Times New Roman" w:hAnsi="Times New Roman" w:cs="Times New Roman"/>
          <w:sz w:val="24"/>
          <w:szCs w:val="24"/>
          <w:lang w:val="lt-LT"/>
        </w:rPr>
      </w:pPr>
      <w:r w:rsidRPr="00F74923">
        <w:rPr>
          <w:rFonts w:ascii="Times New Roman" w:hAnsi="Times New Roman" w:cs="Times New Roman"/>
          <w:sz w:val="24"/>
          <w:szCs w:val="24"/>
          <w:lang w:val="lt-LT"/>
        </w:rPr>
        <w:t xml:space="preserve">Informuojame, kad nesutikdami su </w:t>
      </w:r>
      <w:r w:rsidR="00C65A42">
        <w:rPr>
          <w:rFonts w:ascii="Times New Roman" w:hAnsi="Times New Roman" w:cs="Times New Roman"/>
          <w:sz w:val="24"/>
          <w:szCs w:val="24"/>
          <w:lang w:val="lt-LT"/>
        </w:rPr>
        <w:t xml:space="preserve">Agentūros </w:t>
      </w:r>
      <w:r w:rsidRPr="00F74923">
        <w:rPr>
          <w:rFonts w:ascii="Times New Roman" w:hAnsi="Times New Roman" w:cs="Times New Roman"/>
          <w:sz w:val="24"/>
          <w:szCs w:val="24"/>
          <w:lang w:val="lt-LT"/>
        </w:rPr>
        <w:t xml:space="preserve">sprendimu, priimtu dėl Jūsų pateikto prašymo, susijusio su Jūsų, kaip duomenų subjekto teisių įgyvendinimu, Jūs turite teisę pateikti skundą </w:t>
      </w:r>
      <w:r w:rsidR="00C65A42">
        <w:rPr>
          <w:rFonts w:ascii="Times New Roman" w:hAnsi="Times New Roman" w:cs="Times New Roman"/>
          <w:sz w:val="24"/>
          <w:szCs w:val="24"/>
          <w:lang w:val="lt-LT"/>
        </w:rPr>
        <w:t>Valstybinei duomenų apsaugos inspekcijai</w:t>
      </w:r>
      <w:r w:rsidRPr="00F74923">
        <w:rPr>
          <w:rFonts w:ascii="Times New Roman" w:hAnsi="Times New Roman" w:cs="Times New Roman"/>
          <w:sz w:val="24"/>
          <w:szCs w:val="24"/>
          <w:lang w:val="lt-LT"/>
        </w:rPr>
        <w:t>.</w:t>
      </w:r>
    </w:p>
    <w:p w14:paraId="4BB00ADD" w14:textId="77777777" w:rsidR="00F74923" w:rsidRPr="00FF1F6D" w:rsidRDefault="00F74923" w:rsidP="00FC4692">
      <w:pPr>
        <w:jc w:val="both"/>
        <w:rPr>
          <w:rFonts w:ascii="Times New Roman" w:hAnsi="Times New Roman" w:cs="Times New Roman"/>
          <w:b/>
          <w:bCs/>
          <w:sz w:val="24"/>
          <w:szCs w:val="24"/>
          <w:lang w:val="lt-LT"/>
        </w:rPr>
      </w:pPr>
      <w:r w:rsidRPr="00FF1F6D">
        <w:rPr>
          <w:rFonts w:ascii="Times New Roman" w:hAnsi="Times New Roman" w:cs="Times New Roman"/>
          <w:b/>
          <w:bCs/>
          <w:sz w:val="24"/>
          <w:szCs w:val="24"/>
          <w:lang w:val="lt-LT"/>
        </w:rPr>
        <w:t>Kaip galite kreiptis?</w:t>
      </w:r>
    </w:p>
    <w:p w14:paraId="3B9D8DFD" w14:textId="2C348FC4" w:rsidR="00F74923" w:rsidRPr="00F74923" w:rsidRDefault="00F74923" w:rsidP="00FC4692">
      <w:pPr>
        <w:jc w:val="both"/>
        <w:rPr>
          <w:rFonts w:ascii="Times New Roman" w:hAnsi="Times New Roman" w:cs="Times New Roman"/>
          <w:sz w:val="24"/>
          <w:szCs w:val="24"/>
          <w:lang w:val="lt-LT"/>
        </w:rPr>
      </w:pPr>
      <w:r w:rsidRPr="00F74923">
        <w:rPr>
          <w:rFonts w:ascii="Times New Roman" w:hAnsi="Times New Roman" w:cs="Times New Roman"/>
          <w:sz w:val="24"/>
          <w:szCs w:val="24"/>
          <w:lang w:val="lt-LT"/>
        </w:rPr>
        <w:t>Norėdami pasinaudoti BDAR Jums suteikiamomis teis</w:t>
      </w:r>
      <w:r w:rsidR="00C65A42">
        <w:rPr>
          <w:rFonts w:ascii="Times New Roman" w:hAnsi="Times New Roman" w:cs="Times New Roman"/>
          <w:sz w:val="24"/>
          <w:szCs w:val="24"/>
          <w:lang w:val="lt-LT"/>
        </w:rPr>
        <w:t>ėmis</w:t>
      </w:r>
      <w:r w:rsidRPr="00F74923">
        <w:rPr>
          <w:rFonts w:ascii="Times New Roman" w:hAnsi="Times New Roman" w:cs="Times New Roman"/>
          <w:sz w:val="24"/>
          <w:szCs w:val="24"/>
          <w:lang w:val="lt-LT"/>
        </w:rPr>
        <w:t xml:space="preserve">, Jūs galite kreiptis į </w:t>
      </w:r>
      <w:r w:rsidR="00C65A42">
        <w:rPr>
          <w:rFonts w:ascii="Times New Roman" w:hAnsi="Times New Roman" w:cs="Times New Roman"/>
          <w:sz w:val="24"/>
          <w:szCs w:val="24"/>
          <w:lang w:val="lt-LT"/>
        </w:rPr>
        <w:t>Agentūrą</w:t>
      </w:r>
      <w:r w:rsidRPr="00F74923">
        <w:rPr>
          <w:rFonts w:ascii="Times New Roman" w:hAnsi="Times New Roman" w:cs="Times New Roman"/>
          <w:sz w:val="24"/>
          <w:szCs w:val="24"/>
          <w:lang w:val="lt-LT"/>
        </w:rPr>
        <w:t xml:space="preserve"> su rašytiniu prašymu, patvirtinant savo tapatybę. Prašymai dėl BDAR teisių įgyvendinimo, nesant galimybės nustatyti prašymą teikiančio asmens tapatybę, </w:t>
      </w:r>
      <w:r w:rsidR="00C65A42">
        <w:rPr>
          <w:rFonts w:ascii="Times New Roman" w:hAnsi="Times New Roman" w:cs="Times New Roman"/>
          <w:sz w:val="24"/>
          <w:szCs w:val="24"/>
          <w:lang w:val="lt-LT"/>
        </w:rPr>
        <w:t>Agentūroje</w:t>
      </w:r>
      <w:r w:rsidRPr="00F74923">
        <w:rPr>
          <w:rFonts w:ascii="Times New Roman" w:hAnsi="Times New Roman" w:cs="Times New Roman"/>
          <w:sz w:val="24"/>
          <w:szCs w:val="24"/>
          <w:lang w:val="lt-LT"/>
        </w:rPr>
        <w:t xml:space="preserve"> nėra nagrinėjami.</w:t>
      </w:r>
    </w:p>
    <w:p w14:paraId="0DF01FA9" w14:textId="6882FF99" w:rsidR="00F74923" w:rsidRDefault="00F74923" w:rsidP="00FC4692">
      <w:pPr>
        <w:jc w:val="both"/>
        <w:rPr>
          <w:rFonts w:ascii="Times New Roman" w:hAnsi="Times New Roman" w:cs="Times New Roman"/>
          <w:sz w:val="24"/>
          <w:szCs w:val="24"/>
          <w:lang w:val="lt-LT"/>
        </w:rPr>
      </w:pPr>
      <w:r w:rsidRPr="00F74923">
        <w:rPr>
          <w:rFonts w:ascii="Times New Roman" w:hAnsi="Times New Roman" w:cs="Times New Roman"/>
          <w:sz w:val="24"/>
          <w:szCs w:val="24"/>
          <w:lang w:val="lt-LT"/>
        </w:rPr>
        <w:t xml:space="preserve">Prašymai </w:t>
      </w:r>
      <w:r w:rsidR="00C65A42">
        <w:rPr>
          <w:rFonts w:ascii="Times New Roman" w:hAnsi="Times New Roman" w:cs="Times New Roman"/>
          <w:sz w:val="24"/>
          <w:szCs w:val="24"/>
          <w:lang w:val="lt-LT"/>
        </w:rPr>
        <w:t>Agentūrai</w:t>
      </w:r>
      <w:r w:rsidRPr="00F74923">
        <w:rPr>
          <w:rFonts w:ascii="Times New Roman" w:hAnsi="Times New Roman" w:cs="Times New Roman"/>
          <w:sz w:val="24"/>
          <w:szCs w:val="24"/>
          <w:lang w:val="lt-LT"/>
        </w:rPr>
        <w:t xml:space="preserve"> dėl Jūsų asmens duomenų tvarkymo klausimų gali būti pateikiami (prašymo formą galite rasti paspaudę šią nuorodą: „Prašymas dėl duomenų subjektų teisių įgyvendinimo“):</w:t>
      </w:r>
    </w:p>
    <w:p w14:paraId="399F908B" w14:textId="486CF967" w:rsidR="00F74923" w:rsidRDefault="00F74923" w:rsidP="00FC4692">
      <w:pPr>
        <w:jc w:val="both"/>
        <w:rPr>
          <w:rFonts w:ascii="Times New Roman" w:hAnsi="Times New Roman" w:cs="Times New Roman"/>
          <w:sz w:val="24"/>
          <w:szCs w:val="24"/>
          <w:lang w:val="lt-LT"/>
        </w:rPr>
      </w:pPr>
      <w:r w:rsidRPr="00F74923">
        <w:rPr>
          <w:rFonts w:ascii="Times New Roman" w:hAnsi="Times New Roman" w:cs="Times New Roman"/>
          <w:sz w:val="24"/>
          <w:szCs w:val="24"/>
          <w:lang w:val="lt-LT"/>
        </w:rPr>
        <w:t xml:space="preserve">1. Asmeniškai </w:t>
      </w:r>
      <w:r w:rsidR="00C65A42">
        <w:rPr>
          <w:rFonts w:ascii="Times New Roman" w:hAnsi="Times New Roman" w:cs="Times New Roman"/>
          <w:sz w:val="24"/>
          <w:szCs w:val="24"/>
          <w:lang w:val="lt-LT"/>
        </w:rPr>
        <w:t>Agentūroje</w:t>
      </w:r>
      <w:r w:rsidRPr="00F74923">
        <w:rPr>
          <w:rFonts w:ascii="Times New Roman" w:hAnsi="Times New Roman" w:cs="Times New Roman"/>
          <w:sz w:val="24"/>
          <w:szCs w:val="24"/>
          <w:lang w:val="lt-LT"/>
        </w:rPr>
        <w:t xml:space="preserve"> adresu: </w:t>
      </w:r>
      <w:r w:rsidR="00822475">
        <w:rPr>
          <w:rFonts w:ascii="Times New Roman" w:hAnsi="Times New Roman" w:cs="Times New Roman"/>
          <w:sz w:val="24"/>
          <w:szCs w:val="24"/>
          <w:lang w:val="lt-LT"/>
        </w:rPr>
        <w:t>Vytenio</w:t>
      </w:r>
      <w:r w:rsidRPr="00F74923">
        <w:rPr>
          <w:rFonts w:ascii="Times New Roman" w:hAnsi="Times New Roman" w:cs="Times New Roman"/>
          <w:sz w:val="24"/>
          <w:szCs w:val="24"/>
          <w:lang w:val="lt-LT"/>
        </w:rPr>
        <w:t xml:space="preserve"> g. </w:t>
      </w:r>
      <w:r w:rsidR="00822475" w:rsidRPr="009167A9">
        <w:rPr>
          <w:rFonts w:ascii="Times New Roman" w:hAnsi="Times New Roman" w:cs="Times New Roman"/>
          <w:sz w:val="24"/>
          <w:szCs w:val="24"/>
          <w:lang w:val="pt-BR"/>
        </w:rPr>
        <w:t>6</w:t>
      </w:r>
      <w:r w:rsidRPr="00F74923">
        <w:rPr>
          <w:rFonts w:ascii="Times New Roman" w:hAnsi="Times New Roman" w:cs="Times New Roman"/>
          <w:sz w:val="24"/>
          <w:szCs w:val="24"/>
          <w:lang w:val="lt-LT"/>
        </w:rPr>
        <w:t xml:space="preserve">, </w:t>
      </w:r>
      <w:r w:rsidR="00822475">
        <w:rPr>
          <w:rFonts w:ascii="Times New Roman" w:hAnsi="Times New Roman" w:cs="Times New Roman"/>
          <w:sz w:val="24"/>
          <w:szCs w:val="24"/>
          <w:lang w:val="lt-LT"/>
        </w:rPr>
        <w:t>03113</w:t>
      </w:r>
      <w:r w:rsidRPr="00F74923">
        <w:rPr>
          <w:rFonts w:ascii="Times New Roman" w:hAnsi="Times New Roman" w:cs="Times New Roman"/>
          <w:sz w:val="24"/>
          <w:szCs w:val="24"/>
          <w:lang w:val="lt-LT"/>
        </w:rPr>
        <w:t xml:space="preserve"> Vilnius;</w:t>
      </w:r>
    </w:p>
    <w:p w14:paraId="40EF1866" w14:textId="2F87E456" w:rsidR="00822475" w:rsidRDefault="00F74923" w:rsidP="00FC4692">
      <w:pPr>
        <w:jc w:val="both"/>
        <w:rPr>
          <w:rFonts w:ascii="Times New Roman" w:hAnsi="Times New Roman" w:cs="Times New Roman"/>
          <w:sz w:val="24"/>
          <w:szCs w:val="24"/>
          <w:lang w:val="lt-LT"/>
        </w:rPr>
      </w:pPr>
      <w:r w:rsidRPr="00F74923">
        <w:rPr>
          <w:rFonts w:ascii="Times New Roman" w:hAnsi="Times New Roman" w:cs="Times New Roman"/>
          <w:sz w:val="24"/>
          <w:szCs w:val="24"/>
          <w:lang w:val="lt-LT"/>
        </w:rPr>
        <w:t xml:space="preserve">2. Paštu ar per pašto ar kitų siuntinių pristatymo paslaugas teikiančius asmenis adresu: </w:t>
      </w:r>
      <w:r w:rsidR="00822475">
        <w:rPr>
          <w:rFonts w:ascii="Times New Roman" w:hAnsi="Times New Roman" w:cs="Times New Roman"/>
          <w:sz w:val="24"/>
          <w:szCs w:val="24"/>
          <w:lang w:val="lt-LT"/>
        </w:rPr>
        <w:t>Vytenio</w:t>
      </w:r>
      <w:r w:rsidR="00822475" w:rsidRPr="00F74923">
        <w:rPr>
          <w:rFonts w:ascii="Times New Roman" w:hAnsi="Times New Roman" w:cs="Times New Roman"/>
          <w:sz w:val="24"/>
          <w:szCs w:val="24"/>
          <w:lang w:val="lt-LT"/>
        </w:rPr>
        <w:t xml:space="preserve"> g. </w:t>
      </w:r>
      <w:r w:rsidR="00822475" w:rsidRPr="009167A9">
        <w:rPr>
          <w:rFonts w:ascii="Times New Roman" w:hAnsi="Times New Roman" w:cs="Times New Roman"/>
          <w:sz w:val="24"/>
          <w:szCs w:val="24"/>
          <w:lang w:val="pt-BR"/>
        </w:rPr>
        <w:t>6</w:t>
      </w:r>
      <w:r w:rsidR="00822475" w:rsidRPr="00F74923">
        <w:rPr>
          <w:rFonts w:ascii="Times New Roman" w:hAnsi="Times New Roman" w:cs="Times New Roman"/>
          <w:sz w:val="24"/>
          <w:szCs w:val="24"/>
          <w:lang w:val="lt-LT"/>
        </w:rPr>
        <w:t xml:space="preserve">, </w:t>
      </w:r>
      <w:r w:rsidR="00822475">
        <w:rPr>
          <w:rFonts w:ascii="Times New Roman" w:hAnsi="Times New Roman" w:cs="Times New Roman"/>
          <w:sz w:val="24"/>
          <w:szCs w:val="24"/>
          <w:lang w:val="lt-LT"/>
        </w:rPr>
        <w:t>03113</w:t>
      </w:r>
      <w:r w:rsidR="00822475" w:rsidRPr="00F74923">
        <w:rPr>
          <w:rFonts w:ascii="Times New Roman" w:hAnsi="Times New Roman" w:cs="Times New Roman"/>
          <w:sz w:val="24"/>
          <w:szCs w:val="24"/>
          <w:lang w:val="lt-LT"/>
        </w:rPr>
        <w:t xml:space="preserve"> Vilnius</w:t>
      </w:r>
      <w:r w:rsidRPr="00F74923">
        <w:rPr>
          <w:rFonts w:ascii="Times New Roman" w:hAnsi="Times New Roman" w:cs="Times New Roman"/>
          <w:sz w:val="24"/>
          <w:szCs w:val="24"/>
          <w:lang w:val="lt-LT"/>
        </w:rPr>
        <w:t>;</w:t>
      </w:r>
    </w:p>
    <w:p w14:paraId="4B9F9787" w14:textId="7A326595" w:rsidR="00036A2C" w:rsidRPr="00F74923" w:rsidRDefault="00F74923" w:rsidP="00FC4692">
      <w:pPr>
        <w:jc w:val="both"/>
        <w:rPr>
          <w:rFonts w:ascii="Times New Roman" w:hAnsi="Times New Roman" w:cs="Times New Roman"/>
          <w:sz w:val="24"/>
          <w:szCs w:val="24"/>
          <w:lang w:val="lt-LT"/>
        </w:rPr>
      </w:pPr>
      <w:r w:rsidRPr="00F74923">
        <w:rPr>
          <w:rFonts w:ascii="Times New Roman" w:hAnsi="Times New Roman" w:cs="Times New Roman"/>
          <w:sz w:val="24"/>
          <w:szCs w:val="24"/>
          <w:lang w:val="lt-LT"/>
        </w:rPr>
        <w:t>3. Elektroniniu paštu </w:t>
      </w:r>
      <w:r w:rsidR="00822475">
        <w:rPr>
          <w:rFonts w:ascii="Times New Roman" w:hAnsi="Times New Roman" w:cs="Times New Roman"/>
          <w:sz w:val="24"/>
          <w:szCs w:val="24"/>
          <w:lang w:val="lt-LT"/>
        </w:rPr>
        <w:t>info</w:t>
      </w:r>
      <w:r w:rsidRPr="00F74923">
        <w:rPr>
          <w:rFonts w:ascii="Times New Roman" w:hAnsi="Times New Roman" w:cs="Times New Roman"/>
          <w:sz w:val="24"/>
          <w:szCs w:val="24"/>
          <w:lang w:val="lt-LT"/>
        </w:rPr>
        <w:t>@</w:t>
      </w:r>
      <w:r w:rsidR="00822475">
        <w:rPr>
          <w:rFonts w:ascii="Times New Roman" w:hAnsi="Times New Roman" w:cs="Times New Roman"/>
          <w:sz w:val="24"/>
          <w:szCs w:val="24"/>
          <w:lang w:val="lt-LT"/>
        </w:rPr>
        <w:t>jra</w:t>
      </w:r>
      <w:r w:rsidRPr="00F74923">
        <w:rPr>
          <w:rFonts w:ascii="Times New Roman" w:hAnsi="Times New Roman" w:cs="Times New Roman"/>
          <w:sz w:val="24"/>
          <w:szCs w:val="24"/>
          <w:lang w:val="lt-LT"/>
        </w:rPr>
        <w:t>.lt.</w:t>
      </w:r>
    </w:p>
    <w:p w14:paraId="2CB9FCC0" w14:textId="77777777" w:rsidR="00F74923" w:rsidRDefault="00F74923" w:rsidP="00FC4692">
      <w:pPr>
        <w:jc w:val="both"/>
        <w:rPr>
          <w:rFonts w:ascii="Times New Roman" w:hAnsi="Times New Roman" w:cs="Times New Roman"/>
          <w:sz w:val="24"/>
          <w:szCs w:val="24"/>
          <w:lang w:val="lt-LT"/>
        </w:rPr>
      </w:pPr>
      <w:r w:rsidRPr="00F74923">
        <w:rPr>
          <w:rFonts w:ascii="Times New Roman" w:hAnsi="Times New Roman" w:cs="Times New Roman"/>
          <w:sz w:val="24"/>
          <w:szCs w:val="24"/>
          <w:lang w:val="lt-LT"/>
        </w:rPr>
        <w:t>Reikalavimai prašymui, kai jie teikiami raštu:</w:t>
      </w:r>
    </w:p>
    <w:p w14:paraId="268989A5" w14:textId="77777777" w:rsidR="00F74923" w:rsidRDefault="00F74923" w:rsidP="00FC4692">
      <w:pPr>
        <w:jc w:val="both"/>
        <w:rPr>
          <w:rFonts w:ascii="Times New Roman" w:hAnsi="Times New Roman" w:cs="Times New Roman"/>
          <w:sz w:val="24"/>
          <w:szCs w:val="24"/>
          <w:lang w:val="lt-LT"/>
        </w:rPr>
      </w:pPr>
      <w:r w:rsidRPr="00F74923">
        <w:rPr>
          <w:rFonts w:ascii="Times New Roman" w:hAnsi="Times New Roman" w:cs="Times New Roman"/>
          <w:sz w:val="24"/>
          <w:szCs w:val="24"/>
          <w:lang w:val="lt-LT"/>
        </w:rPr>
        <w:t>1. Prašymas turi būti įskaitomas;</w:t>
      </w:r>
    </w:p>
    <w:p w14:paraId="5393C5EF" w14:textId="77777777" w:rsidR="00F74923" w:rsidRDefault="00F74923" w:rsidP="00FC4692">
      <w:pPr>
        <w:jc w:val="both"/>
        <w:rPr>
          <w:rFonts w:ascii="Times New Roman" w:hAnsi="Times New Roman" w:cs="Times New Roman"/>
          <w:sz w:val="24"/>
          <w:szCs w:val="24"/>
          <w:lang w:val="lt-LT"/>
        </w:rPr>
      </w:pPr>
      <w:r w:rsidRPr="00F74923">
        <w:rPr>
          <w:rFonts w:ascii="Times New Roman" w:hAnsi="Times New Roman" w:cs="Times New Roman"/>
          <w:sz w:val="24"/>
          <w:szCs w:val="24"/>
          <w:lang w:val="lt-LT"/>
        </w:rPr>
        <w:lastRenderedPageBreak/>
        <w:t>2. Prašymas turi būti pasirašytas;</w:t>
      </w:r>
    </w:p>
    <w:p w14:paraId="712EFE8C" w14:textId="77777777" w:rsidR="00F74923" w:rsidRDefault="00F74923" w:rsidP="00FC4692">
      <w:pPr>
        <w:jc w:val="both"/>
        <w:rPr>
          <w:rFonts w:ascii="Times New Roman" w:hAnsi="Times New Roman" w:cs="Times New Roman"/>
          <w:sz w:val="24"/>
          <w:szCs w:val="24"/>
          <w:lang w:val="lt-LT"/>
        </w:rPr>
      </w:pPr>
      <w:r w:rsidRPr="00F74923">
        <w:rPr>
          <w:rFonts w:ascii="Times New Roman" w:hAnsi="Times New Roman" w:cs="Times New Roman"/>
          <w:sz w:val="24"/>
          <w:szCs w:val="24"/>
          <w:lang w:val="lt-LT"/>
        </w:rPr>
        <w:t>3. Prašyme turi būti nurodytas Jūsų vardas, pavardė, gyvenamoji vieta, kontaktinė informacija ryšiui palaikyti;</w:t>
      </w:r>
    </w:p>
    <w:p w14:paraId="48E8BB15" w14:textId="77777777" w:rsidR="00F74923" w:rsidRDefault="00F74923" w:rsidP="00FC4692">
      <w:pPr>
        <w:jc w:val="both"/>
        <w:rPr>
          <w:rFonts w:ascii="Times New Roman" w:hAnsi="Times New Roman" w:cs="Times New Roman"/>
          <w:sz w:val="24"/>
          <w:szCs w:val="24"/>
          <w:lang w:val="lt-LT"/>
        </w:rPr>
      </w:pPr>
      <w:r w:rsidRPr="00F74923">
        <w:rPr>
          <w:rFonts w:ascii="Times New Roman" w:hAnsi="Times New Roman" w:cs="Times New Roman"/>
          <w:sz w:val="24"/>
          <w:szCs w:val="24"/>
          <w:lang w:val="lt-LT"/>
        </w:rPr>
        <w:t>4. Prašyme turi būti nurodyta, kokia teise norite pasinaudoti ir, kai taikoma, tokį prašymą pagrindžiantys argumentai ar dokumentai;</w:t>
      </w:r>
    </w:p>
    <w:p w14:paraId="54AD2DB6" w14:textId="10F2AD22" w:rsidR="00F74923" w:rsidRPr="00F74923" w:rsidRDefault="00F74923" w:rsidP="00FC4692">
      <w:pPr>
        <w:jc w:val="both"/>
        <w:rPr>
          <w:rFonts w:ascii="Times New Roman" w:hAnsi="Times New Roman" w:cs="Times New Roman"/>
          <w:sz w:val="24"/>
          <w:szCs w:val="24"/>
          <w:lang w:val="lt-LT"/>
        </w:rPr>
      </w:pPr>
      <w:r w:rsidRPr="00F74923">
        <w:rPr>
          <w:rFonts w:ascii="Times New Roman" w:hAnsi="Times New Roman" w:cs="Times New Roman"/>
          <w:sz w:val="24"/>
          <w:szCs w:val="24"/>
          <w:lang w:val="lt-LT"/>
        </w:rPr>
        <w:t>5. Jei prašymą Jūsų vardu teikia atstovas, prašyme turi būti nurodyti ne tik aukščiau nurodyti duomenys, bet taip pat Jūsų atstovo jo vardas, pavardė, gyvenamoji vieta, kontaktinė informacija ryšiui palaikyti.</w:t>
      </w:r>
    </w:p>
    <w:p w14:paraId="12BF7D61" w14:textId="77777777" w:rsidR="00F74923" w:rsidRPr="00FF1F6D" w:rsidRDefault="00F74923" w:rsidP="00FC4692">
      <w:pPr>
        <w:jc w:val="both"/>
        <w:rPr>
          <w:rFonts w:ascii="Times New Roman" w:hAnsi="Times New Roman" w:cs="Times New Roman"/>
          <w:b/>
          <w:bCs/>
          <w:sz w:val="24"/>
          <w:szCs w:val="24"/>
          <w:lang w:val="lt-LT"/>
        </w:rPr>
      </w:pPr>
      <w:r w:rsidRPr="00FF1F6D">
        <w:rPr>
          <w:rFonts w:ascii="Times New Roman" w:hAnsi="Times New Roman" w:cs="Times New Roman"/>
          <w:b/>
          <w:bCs/>
          <w:sz w:val="24"/>
          <w:szCs w:val="24"/>
          <w:lang w:val="lt-LT"/>
        </w:rPr>
        <w:t>Kaip galite patvirtinti savo tapatybę prašymo pateikimo metu?</w:t>
      </w:r>
    </w:p>
    <w:p w14:paraId="21C31FF7" w14:textId="77777777" w:rsidR="00F74923" w:rsidRDefault="00F74923" w:rsidP="00FC4692">
      <w:pPr>
        <w:jc w:val="both"/>
        <w:rPr>
          <w:rFonts w:ascii="Times New Roman" w:hAnsi="Times New Roman" w:cs="Times New Roman"/>
          <w:sz w:val="24"/>
          <w:szCs w:val="24"/>
          <w:lang w:val="lt-LT"/>
        </w:rPr>
      </w:pPr>
      <w:r w:rsidRPr="00F74923">
        <w:rPr>
          <w:rFonts w:ascii="Times New Roman" w:hAnsi="Times New Roman" w:cs="Times New Roman"/>
          <w:sz w:val="24"/>
          <w:szCs w:val="24"/>
          <w:lang w:val="lt-LT"/>
        </w:rPr>
        <w:t>Jūsų tapatybės patvirtinimo būdai:</w:t>
      </w:r>
    </w:p>
    <w:p w14:paraId="2DAE4ED3" w14:textId="50735B7D" w:rsidR="00F74923" w:rsidRDefault="00F74923" w:rsidP="00FC4692">
      <w:pPr>
        <w:jc w:val="both"/>
        <w:rPr>
          <w:rFonts w:ascii="Times New Roman" w:hAnsi="Times New Roman" w:cs="Times New Roman"/>
          <w:sz w:val="24"/>
          <w:szCs w:val="24"/>
          <w:lang w:val="lt-LT"/>
        </w:rPr>
      </w:pPr>
      <w:r w:rsidRPr="00F74923">
        <w:rPr>
          <w:rFonts w:ascii="Times New Roman" w:hAnsi="Times New Roman" w:cs="Times New Roman"/>
          <w:sz w:val="24"/>
          <w:szCs w:val="24"/>
          <w:lang w:val="lt-LT"/>
        </w:rPr>
        <w:t xml:space="preserve">1. Teikiant prašymą asmeniškai: pateikiant asmens tapatybę patvirtinantį dokumentą </w:t>
      </w:r>
      <w:r w:rsidR="00822475">
        <w:rPr>
          <w:rFonts w:ascii="Times New Roman" w:hAnsi="Times New Roman" w:cs="Times New Roman"/>
          <w:sz w:val="24"/>
          <w:szCs w:val="24"/>
          <w:lang w:val="lt-LT"/>
        </w:rPr>
        <w:t>Agent</w:t>
      </w:r>
      <w:r w:rsidR="00822475" w:rsidRPr="00631507">
        <w:rPr>
          <w:rFonts w:ascii="Times New Roman" w:hAnsi="Times New Roman" w:cs="Times New Roman"/>
          <w:sz w:val="24"/>
          <w:szCs w:val="24"/>
          <w:lang w:val="lt-LT"/>
        </w:rPr>
        <w:t>ūroje</w:t>
      </w:r>
      <w:r w:rsidRPr="00F74923">
        <w:rPr>
          <w:rFonts w:ascii="Times New Roman" w:hAnsi="Times New Roman" w:cs="Times New Roman"/>
          <w:sz w:val="24"/>
          <w:szCs w:val="24"/>
          <w:lang w:val="lt-LT"/>
        </w:rPr>
        <w:t xml:space="preserve"> darbuotojui;</w:t>
      </w:r>
    </w:p>
    <w:p w14:paraId="5739B90B" w14:textId="1083DC7D" w:rsidR="00F74923" w:rsidRPr="00F74923" w:rsidRDefault="00F74923" w:rsidP="00FC4692">
      <w:pPr>
        <w:jc w:val="both"/>
        <w:rPr>
          <w:rFonts w:ascii="Times New Roman" w:hAnsi="Times New Roman" w:cs="Times New Roman"/>
          <w:sz w:val="24"/>
          <w:szCs w:val="24"/>
          <w:lang w:val="lt-LT"/>
        </w:rPr>
      </w:pPr>
      <w:r w:rsidRPr="00F74923">
        <w:rPr>
          <w:rFonts w:ascii="Times New Roman" w:hAnsi="Times New Roman" w:cs="Times New Roman"/>
          <w:sz w:val="24"/>
          <w:szCs w:val="24"/>
          <w:lang w:val="lt-LT"/>
        </w:rPr>
        <w:t>2. Teikiant prašymą elektroniniu paštu: prašymas turi būti pasirašytas elektroniniu parašu (plačiau poskyryje „Ar galite pateikti prašymą elektroniniu paštu?“);</w:t>
      </w:r>
    </w:p>
    <w:p w14:paraId="5C7CCDC9" w14:textId="77777777" w:rsidR="00F74923" w:rsidRPr="00F74923" w:rsidRDefault="00F74923" w:rsidP="00FC4692">
      <w:pPr>
        <w:jc w:val="both"/>
        <w:rPr>
          <w:rFonts w:ascii="Times New Roman" w:hAnsi="Times New Roman" w:cs="Times New Roman"/>
          <w:sz w:val="24"/>
          <w:szCs w:val="24"/>
          <w:lang w:val="lt-LT"/>
        </w:rPr>
      </w:pPr>
      <w:r w:rsidRPr="00F74923">
        <w:rPr>
          <w:rFonts w:ascii="Times New Roman" w:hAnsi="Times New Roman" w:cs="Times New Roman"/>
          <w:sz w:val="24"/>
          <w:szCs w:val="24"/>
          <w:lang w:val="lt-LT"/>
        </w:rPr>
        <w:t>Teikiant prašymą per atstovą: prie prašymo turi būti papildomai pateikiamas atstovavimą patvirtinantis dokumentas ar jo kopija, patvirtinta teisės aktų nustatyta tvarka.</w:t>
      </w:r>
    </w:p>
    <w:p w14:paraId="3AEF7C59" w14:textId="77777777" w:rsidR="00F74923" w:rsidRPr="00FF1F6D" w:rsidRDefault="00F74923" w:rsidP="00FC4692">
      <w:pPr>
        <w:jc w:val="both"/>
        <w:rPr>
          <w:rFonts w:ascii="Times New Roman" w:hAnsi="Times New Roman" w:cs="Times New Roman"/>
          <w:b/>
          <w:bCs/>
          <w:sz w:val="24"/>
          <w:szCs w:val="24"/>
          <w:lang w:val="lt-LT"/>
        </w:rPr>
      </w:pPr>
      <w:r w:rsidRPr="00FF1F6D">
        <w:rPr>
          <w:rFonts w:ascii="Times New Roman" w:hAnsi="Times New Roman" w:cs="Times New Roman"/>
          <w:b/>
          <w:bCs/>
          <w:sz w:val="24"/>
          <w:szCs w:val="24"/>
          <w:lang w:val="lt-LT"/>
        </w:rPr>
        <w:t>Ar galite pateikti prašymą elektroniniu paštu?</w:t>
      </w:r>
    </w:p>
    <w:p w14:paraId="1082447E" w14:textId="20A25E05" w:rsidR="00F74923" w:rsidRPr="00F74923" w:rsidRDefault="00F74923" w:rsidP="00FC4692">
      <w:pPr>
        <w:jc w:val="both"/>
        <w:rPr>
          <w:rFonts w:ascii="Times New Roman" w:hAnsi="Times New Roman" w:cs="Times New Roman"/>
          <w:sz w:val="24"/>
          <w:szCs w:val="24"/>
          <w:lang w:val="lt-LT"/>
        </w:rPr>
      </w:pPr>
      <w:r w:rsidRPr="00F74923">
        <w:rPr>
          <w:rFonts w:ascii="Times New Roman" w:hAnsi="Times New Roman" w:cs="Times New Roman"/>
          <w:sz w:val="24"/>
          <w:szCs w:val="24"/>
          <w:lang w:val="lt-LT"/>
        </w:rPr>
        <w:t xml:space="preserve">Galite, tačiau tokiu būdu pateikti prašymai turi būti pasirašyti kvalifikuotu elektroniniu parašu arba suformuotas elektroninėmis priemonėmis, kurios leidžia užtikrinti teksto vientisumą ir nepakeičiamumą**. Prašymo pasirašymas kvalifikuotu elektroniniu parašu leidžia </w:t>
      </w:r>
      <w:r w:rsidR="00822475">
        <w:rPr>
          <w:rFonts w:ascii="Times New Roman" w:hAnsi="Times New Roman" w:cs="Times New Roman"/>
          <w:sz w:val="24"/>
          <w:szCs w:val="24"/>
          <w:lang w:val="lt-LT"/>
        </w:rPr>
        <w:t xml:space="preserve">Agentūrai </w:t>
      </w:r>
      <w:r w:rsidRPr="00F74923">
        <w:rPr>
          <w:rFonts w:ascii="Times New Roman" w:hAnsi="Times New Roman" w:cs="Times New Roman"/>
          <w:sz w:val="24"/>
          <w:szCs w:val="24"/>
          <w:lang w:val="lt-LT"/>
        </w:rPr>
        <w:t>tinkamai Jus identifikuoti ir užtikrinti, kad Jūsų prašoma informacija arba informacija apie Jūsų prašytų veiksmų vykdymą (atsisakymą vykdyti) būtų atskleista tik tam asmeniui, kuriam ji skirta, t. y. Jums.</w:t>
      </w:r>
    </w:p>
    <w:p w14:paraId="708A474C" w14:textId="77777777" w:rsidR="00F74923" w:rsidRPr="00F74923" w:rsidRDefault="00F74923" w:rsidP="00FC4692">
      <w:pPr>
        <w:jc w:val="both"/>
        <w:rPr>
          <w:rFonts w:ascii="Times New Roman" w:hAnsi="Times New Roman" w:cs="Times New Roman"/>
          <w:sz w:val="24"/>
          <w:szCs w:val="24"/>
          <w:lang w:val="lt-LT"/>
        </w:rPr>
      </w:pPr>
      <w:r w:rsidRPr="00F74923">
        <w:rPr>
          <w:rFonts w:ascii="Times New Roman" w:hAnsi="Times New Roman" w:cs="Times New Roman"/>
          <w:sz w:val="24"/>
          <w:szCs w:val="24"/>
          <w:lang w:val="lt-LT"/>
        </w:rPr>
        <w:t>Nuskenuotos pasirašytų prašymų kopijos ar skundai, pateikti elektroninio pašto pranešimu, jų nepasirašant kvalifikuotu elektroniniu parašu, neatitinka teisės aktuose nustatytų reikalavimų. Toks prašymo pateikimas gali būti kliūtis priimti Jūsų prašymą nagrinėti, todėl tuo atveju, jei neturite kvalifikuoto elektroninio parašo, prašymą turėtumėte pateikti asmeniškai arba paštu.</w:t>
      </w:r>
    </w:p>
    <w:p w14:paraId="03DE314A" w14:textId="7A4ED82C" w:rsidR="00F74923" w:rsidRPr="00F74923" w:rsidRDefault="00F74923" w:rsidP="00FC4692">
      <w:pPr>
        <w:jc w:val="both"/>
        <w:rPr>
          <w:rFonts w:ascii="Times New Roman" w:hAnsi="Times New Roman" w:cs="Times New Roman"/>
          <w:sz w:val="24"/>
          <w:szCs w:val="24"/>
          <w:lang w:val="lt-LT"/>
        </w:rPr>
      </w:pPr>
      <w:r w:rsidRPr="00F74923">
        <w:rPr>
          <w:rFonts w:ascii="Times New Roman" w:hAnsi="Times New Roman" w:cs="Times New Roman"/>
          <w:sz w:val="24"/>
          <w:szCs w:val="24"/>
          <w:lang w:val="lt-LT"/>
        </w:rPr>
        <w:t xml:space="preserve">** Tuo atveju, jei pageidaujate atšaukti duotą sutikimą dėl </w:t>
      </w:r>
      <w:r w:rsidR="00822475">
        <w:rPr>
          <w:rFonts w:ascii="Times New Roman" w:hAnsi="Times New Roman" w:cs="Times New Roman"/>
          <w:sz w:val="24"/>
          <w:szCs w:val="24"/>
          <w:lang w:val="lt-LT"/>
        </w:rPr>
        <w:t>Agentūros</w:t>
      </w:r>
      <w:r w:rsidRPr="00F74923">
        <w:rPr>
          <w:rFonts w:ascii="Times New Roman" w:hAnsi="Times New Roman" w:cs="Times New Roman"/>
          <w:sz w:val="24"/>
          <w:szCs w:val="24"/>
          <w:lang w:val="lt-LT"/>
        </w:rPr>
        <w:t xml:space="preserve"> naujienlaiškių gavimo, tokį prašymą galite pateikti bet kuriuo Jums patogiu būdu (teikiant prašymą elektroniniu paštu, tokio prašymo pasirašyti elektroninio identifikavimo priemonėmis nereikia).</w:t>
      </w:r>
    </w:p>
    <w:p w14:paraId="7E158EF7" w14:textId="6AF948CC" w:rsidR="00F74923" w:rsidRPr="00FF1F6D" w:rsidRDefault="00F74923" w:rsidP="00FC4692">
      <w:pPr>
        <w:jc w:val="both"/>
        <w:rPr>
          <w:rFonts w:ascii="Times New Roman" w:hAnsi="Times New Roman" w:cs="Times New Roman"/>
          <w:b/>
          <w:bCs/>
          <w:sz w:val="24"/>
          <w:szCs w:val="24"/>
          <w:lang w:val="lt-LT"/>
        </w:rPr>
      </w:pPr>
      <w:r w:rsidRPr="00FF1F6D">
        <w:rPr>
          <w:rFonts w:ascii="Times New Roman" w:hAnsi="Times New Roman" w:cs="Times New Roman"/>
          <w:b/>
          <w:bCs/>
          <w:sz w:val="24"/>
          <w:szCs w:val="24"/>
          <w:lang w:val="lt-LT"/>
        </w:rPr>
        <w:t xml:space="preserve">Per kiek laiko </w:t>
      </w:r>
      <w:r w:rsidR="00822475" w:rsidRPr="00FF1F6D">
        <w:rPr>
          <w:rFonts w:ascii="Times New Roman" w:hAnsi="Times New Roman" w:cs="Times New Roman"/>
          <w:b/>
          <w:bCs/>
          <w:sz w:val="24"/>
          <w:szCs w:val="24"/>
          <w:lang w:val="lt-LT"/>
        </w:rPr>
        <w:t>Agentūra</w:t>
      </w:r>
      <w:r w:rsidRPr="00FF1F6D">
        <w:rPr>
          <w:rFonts w:ascii="Times New Roman" w:hAnsi="Times New Roman" w:cs="Times New Roman"/>
          <w:b/>
          <w:bCs/>
          <w:sz w:val="24"/>
          <w:szCs w:val="24"/>
          <w:lang w:val="lt-LT"/>
        </w:rPr>
        <w:t xml:space="preserve"> atsakys?</w:t>
      </w:r>
    </w:p>
    <w:p w14:paraId="7F5BDA60" w14:textId="48B886C7" w:rsidR="00F74923" w:rsidRDefault="00F74923" w:rsidP="00FC4692">
      <w:pPr>
        <w:jc w:val="both"/>
        <w:rPr>
          <w:rFonts w:ascii="Times New Roman" w:hAnsi="Times New Roman" w:cs="Times New Roman"/>
          <w:sz w:val="24"/>
          <w:szCs w:val="24"/>
          <w:lang w:val="lt-LT"/>
        </w:rPr>
      </w:pPr>
      <w:r w:rsidRPr="00F74923">
        <w:rPr>
          <w:rFonts w:ascii="Times New Roman" w:hAnsi="Times New Roman" w:cs="Times New Roman"/>
          <w:sz w:val="24"/>
          <w:szCs w:val="24"/>
          <w:lang w:val="lt-LT"/>
        </w:rPr>
        <w:t>Jūsų prašymai dėl Jūsų teisių, nustatytų BDAR, įgyvendinimo, nagrinėjami ne ilgiau kaip 1 mėnesį. Atsižvelgiant į prašymo sudėtingumą ir gautų prašymų skaičių šis laikotarpis gali būti pratęstas 2 mėnesiams.</w:t>
      </w:r>
    </w:p>
    <w:p w14:paraId="6577C047" w14:textId="75F64AC4" w:rsidR="00F3017B" w:rsidRPr="00F3017B" w:rsidRDefault="00F3017B" w:rsidP="00FC4692">
      <w:pPr>
        <w:jc w:val="both"/>
        <w:rPr>
          <w:rFonts w:ascii="Times New Roman" w:hAnsi="Times New Roman" w:cs="Times New Roman"/>
          <w:sz w:val="24"/>
          <w:szCs w:val="24"/>
          <w:lang w:val="en-US"/>
        </w:rPr>
      </w:pPr>
      <w:r>
        <w:rPr>
          <w:rFonts w:ascii="Times New Roman" w:hAnsi="Times New Roman" w:cs="Times New Roman"/>
          <w:sz w:val="24"/>
          <w:szCs w:val="24"/>
          <w:lang w:val="lt-LT"/>
        </w:rPr>
        <w:t xml:space="preserve">Esant klausimams, susijusiems su asmens duomenų tvarkymu, galite tiesiogiai kreiptis į Agentūros duomenų apsaugos pareigūnę Ingą Dilienę, tel. </w:t>
      </w:r>
      <w:r>
        <w:rPr>
          <w:rFonts w:ascii="Times New Roman" w:hAnsi="Times New Roman" w:cs="Times New Roman"/>
          <w:sz w:val="24"/>
          <w:szCs w:val="24"/>
          <w:lang w:val="en-US"/>
        </w:rPr>
        <w:t>+370 615 42419, el. p. dap@jra.lt.</w:t>
      </w:r>
    </w:p>
    <w:p w14:paraId="4D7C9A3B" w14:textId="17EE2367" w:rsidR="00756CA9" w:rsidRPr="00FF5446" w:rsidRDefault="00F74923" w:rsidP="00FC4692">
      <w:pPr>
        <w:jc w:val="both"/>
        <w:rPr>
          <w:rFonts w:ascii="Times New Roman" w:hAnsi="Times New Roman" w:cs="Times New Roman"/>
          <w:sz w:val="24"/>
          <w:szCs w:val="24"/>
          <w:lang w:val="en-US"/>
        </w:rPr>
      </w:pPr>
      <w:r w:rsidRPr="00F74923">
        <w:rPr>
          <w:rFonts w:ascii="Times New Roman" w:hAnsi="Times New Roman" w:cs="Times New Roman"/>
          <w:sz w:val="24"/>
          <w:szCs w:val="24"/>
          <w:lang w:val="lt-LT"/>
        </w:rPr>
        <w:t xml:space="preserve">Paskutinė atnaujinimo data: </w:t>
      </w:r>
      <w:r w:rsidR="00FF5446">
        <w:rPr>
          <w:rFonts w:ascii="Times New Roman" w:hAnsi="Times New Roman" w:cs="Times New Roman"/>
          <w:sz w:val="24"/>
          <w:szCs w:val="24"/>
          <w:lang w:val="en-US"/>
        </w:rPr>
        <w:t>2024-09-30</w:t>
      </w:r>
    </w:p>
    <w:sectPr w:rsidR="00756CA9" w:rsidRPr="00FF5446" w:rsidSect="00B21380">
      <w:pgSz w:w="11906" w:h="16838"/>
      <w:pgMar w:top="1134"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222D"/>
    <w:multiLevelType w:val="multilevel"/>
    <w:tmpl w:val="8E5C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A43DB"/>
    <w:multiLevelType w:val="multilevel"/>
    <w:tmpl w:val="FBCC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653D89"/>
    <w:multiLevelType w:val="multilevel"/>
    <w:tmpl w:val="933E4C0A"/>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1069" w:hanging="360"/>
      </w:pPr>
      <w:rPr>
        <w:rFonts w:ascii="Times New Roman" w:hAnsi="Times New Roman" w:cs="Times New Roman" w:hint="default"/>
        <w:sz w:val="24"/>
        <w:szCs w:val="24"/>
      </w:r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3" w15:restartNumberingAfterBreak="0">
    <w:nsid w:val="385C7206"/>
    <w:multiLevelType w:val="hybridMultilevel"/>
    <w:tmpl w:val="50E284E8"/>
    <w:lvl w:ilvl="0" w:tplc="3A320656">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0251199"/>
    <w:multiLevelType w:val="multilevel"/>
    <w:tmpl w:val="A56A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6C7362"/>
    <w:multiLevelType w:val="hybridMultilevel"/>
    <w:tmpl w:val="952AD1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77F71B1"/>
    <w:multiLevelType w:val="multilevel"/>
    <w:tmpl w:val="A478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0C3E02"/>
    <w:multiLevelType w:val="hybridMultilevel"/>
    <w:tmpl w:val="5F48E87A"/>
    <w:lvl w:ilvl="0" w:tplc="DD26A55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8E20FD"/>
    <w:multiLevelType w:val="hybridMultilevel"/>
    <w:tmpl w:val="889C5C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7C1B64FB"/>
    <w:multiLevelType w:val="hybridMultilevel"/>
    <w:tmpl w:val="C262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9313649">
    <w:abstractNumId w:val="1"/>
  </w:num>
  <w:num w:numId="2" w16cid:durableId="751925558">
    <w:abstractNumId w:val="6"/>
  </w:num>
  <w:num w:numId="3" w16cid:durableId="674193139">
    <w:abstractNumId w:val="0"/>
  </w:num>
  <w:num w:numId="4" w16cid:durableId="465047297">
    <w:abstractNumId w:val="4"/>
  </w:num>
  <w:num w:numId="5" w16cid:durableId="737442210">
    <w:abstractNumId w:val="7"/>
  </w:num>
  <w:num w:numId="6" w16cid:durableId="696810302">
    <w:abstractNumId w:val="5"/>
  </w:num>
  <w:num w:numId="7" w16cid:durableId="1467359252">
    <w:abstractNumId w:val="8"/>
  </w:num>
  <w:num w:numId="8" w16cid:durableId="2082176446">
    <w:abstractNumId w:val="9"/>
  </w:num>
  <w:num w:numId="9" w16cid:durableId="438716739">
    <w:abstractNumId w:val="3"/>
  </w:num>
  <w:num w:numId="10" w16cid:durableId="14058390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923"/>
    <w:rsid w:val="00000B62"/>
    <w:rsid w:val="00036A2C"/>
    <w:rsid w:val="000A4C34"/>
    <w:rsid w:val="000D33D7"/>
    <w:rsid w:val="00162AF3"/>
    <w:rsid w:val="001C259C"/>
    <w:rsid w:val="00247CAD"/>
    <w:rsid w:val="002509E2"/>
    <w:rsid w:val="00255C00"/>
    <w:rsid w:val="00256D34"/>
    <w:rsid w:val="002711D0"/>
    <w:rsid w:val="002A4635"/>
    <w:rsid w:val="002D5EDC"/>
    <w:rsid w:val="0031206A"/>
    <w:rsid w:val="003715DF"/>
    <w:rsid w:val="0038645D"/>
    <w:rsid w:val="0044479F"/>
    <w:rsid w:val="00502EA6"/>
    <w:rsid w:val="00521A5A"/>
    <w:rsid w:val="005326E2"/>
    <w:rsid w:val="0056263A"/>
    <w:rsid w:val="00564528"/>
    <w:rsid w:val="005F7633"/>
    <w:rsid w:val="00631507"/>
    <w:rsid w:val="00634350"/>
    <w:rsid w:val="00667B9C"/>
    <w:rsid w:val="006942BE"/>
    <w:rsid w:val="006C7A41"/>
    <w:rsid w:val="006E6877"/>
    <w:rsid w:val="0073218D"/>
    <w:rsid w:val="00756CA9"/>
    <w:rsid w:val="00757B2E"/>
    <w:rsid w:val="00764001"/>
    <w:rsid w:val="007C0DFE"/>
    <w:rsid w:val="00814EDC"/>
    <w:rsid w:val="00822475"/>
    <w:rsid w:val="00866E8A"/>
    <w:rsid w:val="0087304D"/>
    <w:rsid w:val="00876F71"/>
    <w:rsid w:val="00897290"/>
    <w:rsid w:val="008B6EC6"/>
    <w:rsid w:val="008F0DCA"/>
    <w:rsid w:val="00912206"/>
    <w:rsid w:val="009165EA"/>
    <w:rsid w:val="009167A9"/>
    <w:rsid w:val="00937DCD"/>
    <w:rsid w:val="0094413F"/>
    <w:rsid w:val="009C27AB"/>
    <w:rsid w:val="00AB3E80"/>
    <w:rsid w:val="00AC1603"/>
    <w:rsid w:val="00B21380"/>
    <w:rsid w:val="00BD3189"/>
    <w:rsid w:val="00C10A34"/>
    <w:rsid w:val="00C32801"/>
    <w:rsid w:val="00C65A42"/>
    <w:rsid w:val="00CA2F4D"/>
    <w:rsid w:val="00CB418B"/>
    <w:rsid w:val="00DC3A99"/>
    <w:rsid w:val="00DE44D0"/>
    <w:rsid w:val="00E70D32"/>
    <w:rsid w:val="00F3017B"/>
    <w:rsid w:val="00F30183"/>
    <w:rsid w:val="00F42233"/>
    <w:rsid w:val="00F557AD"/>
    <w:rsid w:val="00F61EFB"/>
    <w:rsid w:val="00F74923"/>
    <w:rsid w:val="00F81FB4"/>
    <w:rsid w:val="00FA5753"/>
    <w:rsid w:val="00FC4692"/>
    <w:rsid w:val="00FF1F6D"/>
    <w:rsid w:val="00FF5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5E786"/>
  <w15:chartTrackingRefBased/>
  <w15:docId w15:val="{45AABCD9-2D7F-4EBE-8084-F00A777D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F74923"/>
    <w:rPr>
      <w:color w:val="0563C1" w:themeColor="hyperlink"/>
      <w:u w:val="single"/>
    </w:rPr>
  </w:style>
  <w:style w:type="character" w:customStyle="1" w:styleId="UnresolvedMention1">
    <w:name w:val="Unresolved Mention1"/>
    <w:basedOn w:val="Numatytasispastraiposriftas"/>
    <w:uiPriority w:val="99"/>
    <w:semiHidden/>
    <w:unhideWhenUsed/>
    <w:rsid w:val="00F74923"/>
    <w:rPr>
      <w:color w:val="605E5C"/>
      <w:shd w:val="clear" w:color="auto" w:fill="E1DFDD"/>
    </w:rPr>
  </w:style>
  <w:style w:type="paragraph" w:styleId="Sraopastraipa">
    <w:name w:val="List Paragraph"/>
    <w:basedOn w:val="prastasis"/>
    <w:uiPriority w:val="34"/>
    <w:qFormat/>
    <w:rsid w:val="00631507"/>
    <w:pPr>
      <w:ind w:left="720"/>
      <w:contextualSpacing/>
    </w:pPr>
  </w:style>
  <w:style w:type="character" w:styleId="Komentaronuoroda">
    <w:name w:val="annotation reference"/>
    <w:basedOn w:val="Numatytasispastraiposriftas"/>
    <w:uiPriority w:val="99"/>
    <w:semiHidden/>
    <w:unhideWhenUsed/>
    <w:rsid w:val="00F557AD"/>
    <w:rPr>
      <w:sz w:val="16"/>
      <w:szCs w:val="16"/>
    </w:rPr>
  </w:style>
  <w:style w:type="paragraph" w:styleId="Komentarotekstas">
    <w:name w:val="annotation text"/>
    <w:basedOn w:val="prastasis"/>
    <w:link w:val="KomentarotekstasDiagrama"/>
    <w:uiPriority w:val="99"/>
    <w:unhideWhenUsed/>
    <w:rsid w:val="00F557AD"/>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F557AD"/>
    <w:rPr>
      <w:sz w:val="20"/>
      <w:szCs w:val="20"/>
    </w:rPr>
  </w:style>
  <w:style w:type="paragraph" w:styleId="Komentarotema">
    <w:name w:val="annotation subject"/>
    <w:basedOn w:val="Komentarotekstas"/>
    <w:next w:val="Komentarotekstas"/>
    <w:link w:val="KomentarotemaDiagrama"/>
    <w:uiPriority w:val="99"/>
    <w:semiHidden/>
    <w:unhideWhenUsed/>
    <w:rsid w:val="00F557AD"/>
    <w:rPr>
      <w:b/>
      <w:bCs/>
    </w:rPr>
  </w:style>
  <w:style w:type="character" w:customStyle="1" w:styleId="KomentarotemaDiagrama">
    <w:name w:val="Komentaro tema Diagrama"/>
    <w:basedOn w:val="KomentarotekstasDiagrama"/>
    <w:link w:val="Komentarotema"/>
    <w:uiPriority w:val="99"/>
    <w:semiHidden/>
    <w:rsid w:val="00F557AD"/>
    <w:rPr>
      <w:b/>
      <w:bCs/>
      <w:sz w:val="20"/>
      <w:szCs w:val="20"/>
    </w:rPr>
  </w:style>
  <w:style w:type="character" w:styleId="Perirtashipersaitas">
    <w:name w:val="FollowedHyperlink"/>
    <w:basedOn w:val="Numatytasispastraiposriftas"/>
    <w:uiPriority w:val="99"/>
    <w:semiHidden/>
    <w:unhideWhenUsed/>
    <w:rsid w:val="00F557AD"/>
    <w:rPr>
      <w:color w:val="954F72" w:themeColor="followedHyperlink"/>
      <w:u w:val="single"/>
    </w:rPr>
  </w:style>
  <w:style w:type="paragraph" w:styleId="Debesliotekstas">
    <w:name w:val="Balloon Text"/>
    <w:basedOn w:val="prastasis"/>
    <w:link w:val="DebesliotekstasDiagrama"/>
    <w:uiPriority w:val="99"/>
    <w:semiHidden/>
    <w:unhideWhenUsed/>
    <w:rsid w:val="00F4223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42233"/>
    <w:rPr>
      <w:rFonts w:ascii="Segoe UI" w:hAnsi="Segoe UI" w:cs="Segoe UI"/>
      <w:sz w:val="18"/>
      <w:szCs w:val="18"/>
    </w:rPr>
  </w:style>
  <w:style w:type="character" w:styleId="Neapdorotaspaminjimas">
    <w:name w:val="Unresolved Mention"/>
    <w:basedOn w:val="Numatytasispastraiposriftas"/>
    <w:uiPriority w:val="99"/>
    <w:semiHidden/>
    <w:unhideWhenUsed/>
    <w:rsid w:val="00036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602672">
      <w:bodyDiv w:val="1"/>
      <w:marLeft w:val="0"/>
      <w:marRight w:val="0"/>
      <w:marTop w:val="0"/>
      <w:marBottom w:val="0"/>
      <w:divBdr>
        <w:top w:val="none" w:sz="0" w:space="0" w:color="auto"/>
        <w:left w:val="none" w:sz="0" w:space="0" w:color="auto"/>
        <w:bottom w:val="none" w:sz="0" w:space="0" w:color="auto"/>
        <w:right w:val="none" w:sz="0" w:space="0" w:color="auto"/>
      </w:divBdr>
      <w:divsChild>
        <w:div w:id="35473263">
          <w:marLeft w:val="0"/>
          <w:marRight w:val="0"/>
          <w:marTop w:val="600"/>
          <w:marBottom w:val="300"/>
          <w:divBdr>
            <w:top w:val="none" w:sz="0" w:space="0" w:color="auto"/>
            <w:left w:val="none" w:sz="0" w:space="0" w:color="auto"/>
            <w:bottom w:val="none" w:sz="0" w:space="0" w:color="auto"/>
            <w:right w:val="none" w:sz="0" w:space="0" w:color="auto"/>
          </w:divBdr>
          <w:divsChild>
            <w:div w:id="789125586">
              <w:marLeft w:val="0"/>
              <w:marRight w:val="450"/>
              <w:marTop w:val="0"/>
              <w:marBottom w:val="0"/>
              <w:divBdr>
                <w:top w:val="none" w:sz="0" w:space="0" w:color="auto"/>
                <w:left w:val="none" w:sz="0" w:space="0" w:color="auto"/>
                <w:bottom w:val="none" w:sz="0" w:space="0" w:color="auto"/>
                <w:right w:val="none" w:sz="0" w:space="0" w:color="auto"/>
              </w:divBdr>
            </w:div>
            <w:div w:id="26897617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622495231">
      <w:bodyDiv w:val="1"/>
      <w:marLeft w:val="0"/>
      <w:marRight w:val="0"/>
      <w:marTop w:val="0"/>
      <w:marBottom w:val="0"/>
      <w:divBdr>
        <w:top w:val="none" w:sz="0" w:space="0" w:color="auto"/>
        <w:left w:val="none" w:sz="0" w:space="0" w:color="auto"/>
        <w:bottom w:val="none" w:sz="0" w:space="0" w:color="auto"/>
        <w:right w:val="none" w:sz="0" w:space="0" w:color="auto"/>
      </w:divBdr>
    </w:div>
    <w:div w:id="1692683884">
      <w:bodyDiv w:val="1"/>
      <w:marLeft w:val="0"/>
      <w:marRight w:val="0"/>
      <w:marTop w:val="0"/>
      <w:marBottom w:val="0"/>
      <w:divBdr>
        <w:top w:val="none" w:sz="0" w:space="0" w:color="auto"/>
        <w:left w:val="none" w:sz="0" w:space="0" w:color="auto"/>
        <w:bottom w:val="none" w:sz="0" w:space="0" w:color="auto"/>
        <w:right w:val="none" w:sz="0" w:space="0" w:color="auto"/>
      </w:divBdr>
      <w:divsChild>
        <w:div w:id="947274025">
          <w:marLeft w:val="0"/>
          <w:marRight w:val="0"/>
          <w:marTop w:val="600"/>
          <w:marBottom w:val="300"/>
          <w:divBdr>
            <w:top w:val="none" w:sz="0" w:space="0" w:color="auto"/>
            <w:left w:val="none" w:sz="0" w:space="0" w:color="auto"/>
            <w:bottom w:val="none" w:sz="0" w:space="0" w:color="auto"/>
            <w:right w:val="none" w:sz="0" w:space="0" w:color="auto"/>
          </w:divBdr>
          <w:divsChild>
            <w:div w:id="802239154">
              <w:marLeft w:val="0"/>
              <w:marRight w:val="450"/>
              <w:marTop w:val="0"/>
              <w:marBottom w:val="0"/>
              <w:divBdr>
                <w:top w:val="none" w:sz="0" w:space="0" w:color="auto"/>
                <w:left w:val="none" w:sz="0" w:space="0" w:color="auto"/>
                <w:bottom w:val="none" w:sz="0" w:space="0" w:color="auto"/>
                <w:right w:val="none" w:sz="0" w:space="0" w:color="auto"/>
              </w:divBdr>
            </w:div>
            <w:div w:id="208530193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723</Words>
  <Characters>4126</Characters>
  <Application>Microsoft Office Word</Application>
  <DocSecurity>0</DocSecurity>
  <Lines>34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saugostinklas@gmail.com</dc:creator>
  <cp:lastModifiedBy>Inga Dilienė</cp:lastModifiedBy>
  <cp:revision>4</cp:revision>
  <dcterms:created xsi:type="dcterms:W3CDTF">2024-10-02T13:04:00Z</dcterms:created>
  <dcterms:modified xsi:type="dcterms:W3CDTF">2024-10-03T10:05:00Z</dcterms:modified>
</cp:coreProperties>
</file>