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
        <w:gridCol w:w="9055"/>
        <w:gridCol w:w="13"/>
        <w:gridCol w:w="50"/>
      </w:tblGrid>
      <w:tr w:rsidR="004813DE" w14:paraId="0AECE15D" w14:textId="77777777" w:rsidTr="004813DE">
        <w:trPr>
          <w:gridAfter w:val="1"/>
          <w:wAfter w:w="50" w:type="dxa"/>
        </w:trPr>
        <w:tc>
          <w:tcPr>
            <w:tcW w:w="9069" w:type="dxa"/>
            <w:gridSpan w:val="3"/>
            <w:hideMark/>
          </w:tcPr>
          <w:tbl>
            <w:tblPr>
              <w:tblW w:w="0" w:type="auto"/>
              <w:tblCellMar>
                <w:left w:w="0" w:type="dxa"/>
                <w:right w:w="0" w:type="dxa"/>
              </w:tblCellMar>
              <w:tblLook w:val="04A0" w:firstRow="1" w:lastRow="0" w:firstColumn="1" w:lastColumn="0" w:noHBand="0" w:noVBand="1"/>
            </w:tblPr>
            <w:tblGrid>
              <w:gridCol w:w="9070"/>
            </w:tblGrid>
            <w:tr w:rsidR="004813DE" w:rsidRPr="004813DE" w14:paraId="7D6CD36C" w14:textId="77777777">
              <w:trPr>
                <w:trHeight w:val="600"/>
              </w:trPr>
              <w:tc>
                <w:tcPr>
                  <w:tcW w:w="9070" w:type="dxa"/>
                  <w:tcMar>
                    <w:top w:w="40" w:type="dxa"/>
                    <w:left w:w="40" w:type="dxa"/>
                    <w:bottom w:w="40" w:type="dxa"/>
                    <w:right w:w="40" w:type="dxa"/>
                  </w:tcMar>
                  <w:hideMark/>
                </w:tcPr>
                <w:p w14:paraId="0E556769" w14:textId="77777777" w:rsidR="004813DE" w:rsidRPr="004813DE" w:rsidRDefault="004813DE">
                  <w:pPr>
                    <w:jc w:val="center"/>
                    <w:rPr>
                      <w:rFonts w:ascii="Times New Roman" w:hAnsi="Times New Roman" w:cs="Times New Roman"/>
                    </w:rPr>
                  </w:pPr>
                  <w:r w:rsidRPr="004813DE">
                    <w:rPr>
                      <w:rFonts w:ascii="Times New Roman" w:hAnsi="Times New Roman" w:cs="Times New Roman"/>
                      <w:b/>
                      <w:bCs/>
                      <w:color w:val="000000"/>
                      <w:sz w:val="24"/>
                      <w:szCs w:val="24"/>
                    </w:rPr>
                    <w:t>FUNKCIJOS</w:t>
                  </w:r>
                </w:p>
              </w:tc>
            </w:tr>
          </w:tbl>
          <w:p w14:paraId="52F7E3D9" w14:textId="77777777" w:rsidR="004813DE" w:rsidRPr="004813DE" w:rsidRDefault="004813DE">
            <w:pPr>
              <w:rPr>
                <w:rFonts w:ascii="Times New Roman" w:eastAsia="Times New Roman" w:hAnsi="Times New Roman" w:cs="Times New Roman"/>
                <w:sz w:val="20"/>
                <w:szCs w:val="20"/>
                <w:lang w:eastAsia="lt-LT"/>
              </w:rPr>
            </w:pPr>
          </w:p>
        </w:tc>
      </w:tr>
      <w:tr w:rsidR="004813DE" w14:paraId="0B2A31B0" w14:textId="77777777" w:rsidTr="004813DE">
        <w:trPr>
          <w:gridAfter w:val="1"/>
          <w:wAfter w:w="50" w:type="dxa"/>
          <w:trHeight w:val="39"/>
        </w:trPr>
        <w:tc>
          <w:tcPr>
            <w:tcW w:w="6" w:type="dxa"/>
          </w:tcPr>
          <w:p w14:paraId="3C8E64FB" w14:textId="77777777" w:rsidR="004813DE" w:rsidRPr="004813DE" w:rsidRDefault="004813DE">
            <w:pPr>
              <w:pStyle w:val="EmptyLayoutCell"/>
              <w:rPr>
                <w:lang w:val="en-US"/>
              </w:rPr>
            </w:pPr>
          </w:p>
        </w:tc>
        <w:tc>
          <w:tcPr>
            <w:tcW w:w="9055" w:type="dxa"/>
          </w:tcPr>
          <w:p w14:paraId="3DC4D3DD" w14:textId="77777777" w:rsidR="004813DE" w:rsidRPr="004813DE" w:rsidRDefault="004813DE">
            <w:pPr>
              <w:pStyle w:val="EmptyLayoutCell"/>
              <w:rPr>
                <w:lang w:val="en-US"/>
              </w:rPr>
            </w:pPr>
          </w:p>
        </w:tc>
        <w:tc>
          <w:tcPr>
            <w:tcW w:w="13" w:type="dxa"/>
          </w:tcPr>
          <w:p w14:paraId="4300A797" w14:textId="77777777" w:rsidR="004813DE" w:rsidRPr="004813DE" w:rsidRDefault="004813DE">
            <w:pPr>
              <w:pStyle w:val="EmptyLayoutCell"/>
              <w:rPr>
                <w:lang w:val="en-US"/>
              </w:rPr>
            </w:pPr>
          </w:p>
        </w:tc>
      </w:tr>
      <w:tr w:rsidR="004813DE" w14:paraId="2BF9DDC0" w14:textId="77777777" w:rsidTr="004813DE">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4813DE" w:rsidRPr="004813DE" w14:paraId="3D90BE23" w14:textId="77777777">
              <w:trPr>
                <w:trHeight w:val="260"/>
              </w:trPr>
              <w:tc>
                <w:tcPr>
                  <w:tcW w:w="9070" w:type="dxa"/>
                  <w:tcMar>
                    <w:top w:w="40" w:type="dxa"/>
                    <w:left w:w="40" w:type="dxa"/>
                    <w:bottom w:w="40" w:type="dxa"/>
                    <w:right w:w="40" w:type="dxa"/>
                  </w:tcMar>
                  <w:hideMark/>
                </w:tcPr>
                <w:p w14:paraId="6CC0DAA4"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Konsultuoja priskirtos srities klausimais.</w:t>
                  </w:r>
                </w:p>
              </w:tc>
            </w:tr>
            <w:tr w:rsidR="004813DE" w:rsidRPr="004813DE" w14:paraId="16B12DEE" w14:textId="77777777">
              <w:trPr>
                <w:trHeight w:val="260"/>
              </w:trPr>
              <w:tc>
                <w:tcPr>
                  <w:tcW w:w="9070" w:type="dxa"/>
                  <w:tcMar>
                    <w:top w:w="40" w:type="dxa"/>
                    <w:left w:w="40" w:type="dxa"/>
                    <w:bottom w:w="40" w:type="dxa"/>
                    <w:right w:w="40" w:type="dxa"/>
                  </w:tcMar>
                  <w:hideMark/>
                </w:tcPr>
                <w:p w14:paraId="74DB2897"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Kuria ir įgyvendina personalo skatinimo ir motyvacijos sistemą arba prireikus koordinuoja personalo skatinimo ir motyvacijos sistemos kūrimą ir įgyvendinimą.</w:t>
                  </w:r>
                </w:p>
              </w:tc>
            </w:tr>
            <w:tr w:rsidR="004813DE" w:rsidRPr="004813DE" w14:paraId="5F4FBF8B" w14:textId="77777777">
              <w:trPr>
                <w:trHeight w:val="260"/>
              </w:trPr>
              <w:tc>
                <w:tcPr>
                  <w:tcW w:w="9070" w:type="dxa"/>
                  <w:tcMar>
                    <w:top w:w="40" w:type="dxa"/>
                    <w:left w:w="40" w:type="dxa"/>
                    <w:bottom w:w="40" w:type="dxa"/>
                    <w:right w:w="40" w:type="dxa"/>
                  </w:tcMar>
                  <w:hideMark/>
                </w:tcPr>
                <w:p w14:paraId="263BCDB7"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Organizuoja personalo atranką, perkėlimą, atleidimą arba prireikus koordinuoja personalo atrankos, perkėlimo, atleidimo organizavimą.</w:t>
                  </w:r>
                </w:p>
              </w:tc>
            </w:tr>
            <w:tr w:rsidR="004813DE" w:rsidRPr="004813DE" w14:paraId="2EB28BEE" w14:textId="77777777">
              <w:trPr>
                <w:trHeight w:val="260"/>
              </w:trPr>
              <w:tc>
                <w:tcPr>
                  <w:tcW w:w="9070" w:type="dxa"/>
                  <w:tcMar>
                    <w:top w:w="40" w:type="dxa"/>
                    <w:left w:w="40" w:type="dxa"/>
                    <w:bottom w:w="40" w:type="dxa"/>
                    <w:right w:w="40" w:type="dxa"/>
                  </w:tcMar>
                  <w:hideMark/>
                </w:tcPr>
                <w:p w14:paraId="11741E1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Organizuoja personalo mokymus ir kvalifikacijos kėlimą arba prireikus koordinuoja personalo mokymų ir kvalifikacijos kėlimo organizavimą.</w:t>
                  </w:r>
                </w:p>
              </w:tc>
            </w:tr>
            <w:tr w:rsidR="004813DE" w:rsidRPr="004813DE" w14:paraId="5D8C04C0" w14:textId="77777777">
              <w:trPr>
                <w:trHeight w:val="260"/>
              </w:trPr>
              <w:tc>
                <w:tcPr>
                  <w:tcW w:w="9070" w:type="dxa"/>
                  <w:tcMar>
                    <w:top w:w="40" w:type="dxa"/>
                    <w:left w:w="40" w:type="dxa"/>
                    <w:bottom w:w="40" w:type="dxa"/>
                    <w:right w:w="40" w:type="dxa"/>
                  </w:tcMar>
                  <w:hideMark/>
                </w:tcPr>
                <w:p w14:paraId="12AEF8D0"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Organizuoja personalo vertinimą ir kompetencijų nustatymą arba prireikus koordinuoja personalo vertinimo ir kompetencijų nustatymo organizavimą.</w:t>
                  </w:r>
                </w:p>
              </w:tc>
            </w:tr>
            <w:tr w:rsidR="004813DE" w:rsidRPr="004813DE" w14:paraId="74E797B7" w14:textId="77777777">
              <w:trPr>
                <w:trHeight w:val="260"/>
              </w:trPr>
              <w:tc>
                <w:tcPr>
                  <w:tcW w:w="9070" w:type="dxa"/>
                  <w:tcMar>
                    <w:top w:w="40" w:type="dxa"/>
                    <w:left w:w="40" w:type="dxa"/>
                    <w:bottom w:w="40" w:type="dxa"/>
                    <w:right w:w="40" w:type="dxa"/>
                  </w:tcMar>
                  <w:hideMark/>
                </w:tcPr>
                <w:p w14:paraId="5F9F14A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Rengia teisės aktų projektus ir kitus su personalo valdymu susijusius dokumentus arba prireikus koordinuoja teisės aktų projektų ir kitų su personalo valdymu susijusių dokumentų rengimą.</w:t>
                  </w:r>
                </w:p>
              </w:tc>
            </w:tr>
            <w:tr w:rsidR="004813DE" w:rsidRPr="004813DE" w14:paraId="6337F876" w14:textId="77777777">
              <w:trPr>
                <w:trHeight w:val="260"/>
              </w:trPr>
              <w:tc>
                <w:tcPr>
                  <w:tcW w:w="9070" w:type="dxa"/>
                  <w:tcMar>
                    <w:top w:w="40" w:type="dxa"/>
                    <w:left w:w="40" w:type="dxa"/>
                    <w:bottom w:w="40" w:type="dxa"/>
                    <w:right w:w="40" w:type="dxa"/>
                  </w:tcMar>
                  <w:hideMark/>
                </w:tcPr>
                <w:p w14:paraId="73B433E6"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Rengia ir teikia informaciją sudėtingais personalo valdymo klausimais arba prireikus koordinuoja informacijos sudėtingais personalo valdymo klausimais rengimą ir teikimą.</w:t>
                  </w:r>
                </w:p>
              </w:tc>
            </w:tr>
            <w:tr w:rsidR="004813DE" w:rsidRPr="004813DE" w14:paraId="4186EE40" w14:textId="77777777">
              <w:trPr>
                <w:trHeight w:val="260"/>
              </w:trPr>
              <w:tc>
                <w:tcPr>
                  <w:tcW w:w="9070" w:type="dxa"/>
                  <w:tcMar>
                    <w:top w:w="40" w:type="dxa"/>
                    <w:left w:w="40" w:type="dxa"/>
                    <w:bottom w:w="40" w:type="dxa"/>
                    <w:right w:w="40" w:type="dxa"/>
                  </w:tcMar>
                  <w:hideMark/>
                </w:tcPr>
                <w:p w14:paraId="7543B515"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Apdoroja su personalo valdymu susijusią informaciją arba prireikus koordinuoja su personalo valdymu susijusios informacijos apdorojimą.</w:t>
                  </w:r>
                </w:p>
              </w:tc>
            </w:tr>
            <w:tr w:rsidR="004813DE" w:rsidRPr="004813DE" w14:paraId="6856BE07" w14:textId="77777777">
              <w:trPr>
                <w:trHeight w:val="260"/>
              </w:trPr>
              <w:tc>
                <w:tcPr>
                  <w:tcW w:w="9070" w:type="dxa"/>
                  <w:tcMar>
                    <w:top w:w="40" w:type="dxa"/>
                    <w:left w:w="40" w:type="dxa"/>
                    <w:bottom w:w="40" w:type="dxa"/>
                    <w:right w:w="40" w:type="dxa"/>
                  </w:tcMar>
                  <w:hideMark/>
                </w:tcPr>
                <w:p w14:paraId="706EDE65"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Į apskaitą įtraukia bylas arba prireikus koordinuoja bylų apskaitą.</w:t>
                  </w:r>
                </w:p>
              </w:tc>
            </w:tr>
            <w:tr w:rsidR="004813DE" w:rsidRPr="004813DE" w14:paraId="3A481F45" w14:textId="77777777">
              <w:trPr>
                <w:trHeight w:val="260"/>
              </w:trPr>
              <w:tc>
                <w:tcPr>
                  <w:tcW w:w="9070" w:type="dxa"/>
                  <w:tcMar>
                    <w:top w:w="40" w:type="dxa"/>
                    <w:left w:w="40" w:type="dxa"/>
                    <w:bottom w:w="40" w:type="dxa"/>
                    <w:right w:w="40" w:type="dxa"/>
                  </w:tcMar>
                  <w:hideMark/>
                </w:tcPr>
                <w:p w14:paraId="62C4FDC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Organizuoja archyvinių dokumentų saugojimą ir naudojimą arba prireikus koordinuoja archyvinių dokumentų saugojimo ir naudojimo organizavimą.</w:t>
                  </w:r>
                </w:p>
              </w:tc>
            </w:tr>
            <w:tr w:rsidR="004813DE" w:rsidRPr="004813DE" w14:paraId="06A1188F" w14:textId="77777777">
              <w:trPr>
                <w:trHeight w:val="260"/>
              </w:trPr>
              <w:tc>
                <w:tcPr>
                  <w:tcW w:w="9070" w:type="dxa"/>
                  <w:tcMar>
                    <w:top w:w="40" w:type="dxa"/>
                    <w:left w:w="40" w:type="dxa"/>
                    <w:bottom w:w="40" w:type="dxa"/>
                    <w:right w:w="40" w:type="dxa"/>
                  </w:tcMar>
                  <w:hideMark/>
                </w:tcPr>
                <w:p w14:paraId="7BE4767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Rengia dokumentacijos planą ir registrų sąrašą arba prireikus koordinuoja dokumentacijos planų ir registrų sąrašų rengimą.</w:t>
                  </w:r>
                </w:p>
              </w:tc>
            </w:tr>
            <w:tr w:rsidR="004813DE" w:rsidRPr="004813DE" w14:paraId="148B6607" w14:textId="77777777">
              <w:trPr>
                <w:trHeight w:val="260"/>
              </w:trPr>
              <w:tc>
                <w:tcPr>
                  <w:tcW w:w="9070" w:type="dxa"/>
                  <w:tcMar>
                    <w:top w:w="40" w:type="dxa"/>
                    <w:left w:w="40" w:type="dxa"/>
                    <w:bottom w:w="40" w:type="dxa"/>
                    <w:right w:w="40" w:type="dxa"/>
                  </w:tcMar>
                  <w:hideMark/>
                </w:tcPr>
                <w:p w14:paraId="6D37E64F"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Rengia ir teikia informaciją su dokumentų valdymu susijusiais sudėtingais klausimais arba prireikus koordinuoja informacijos su dokumentų valdymu susijusiais sudėtingais klausimais rengimą ir teikimą.</w:t>
                  </w:r>
                </w:p>
              </w:tc>
            </w:tr>
            <w:tr w:rsidR="004813DE" w:rsidRPr="004813DE" w14:paraId="22444559" w14:textId="77777777">
              <w:trPr>
                <w:trHeight w:val="260"/>
              </w:trPr>
              <w:tc>
                <w:tcPr>
                  <w:tcW w:w="9070" w:type="dxa"/>
                  <w:tcMar>
                    <w:top w:w="40" w:type="dxa"/>
                    <w:left w:w="40" w:type="dxa"/>
                    <w:bottom w:w="40" w:type="dxa"/>
                    <w:right w:w="40" w:type="dxa"/>
                  </w:tcMar>
                  <w:hideMark/>
                </w:tcPr>
                <w:p w14:paraId="42D5E1CD"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Ruošia ir perduoda dokumentus valstybės archyvui arba prireikus koordinuoja dokumentų valstybės archyvui ruošimą ir perdavimą.</w:t>
                  </w:r>
                </w:p>
              </w:tc>
            </w:tr>
            <w:tr w:rsidR="004813DE" w:rsidRPr="004813DE" w14:paraId="1E1FDF3B" w14:textId="77777777">
              <w:trPr>
                <w:trHeight w:val="260"/>
              </w:trPr>
              <w:tc>
                <w:tcPr>
                  <w:tcW w:w="9070" w:type="dxa"/>
                  <w:tcMar>
                    <w:top w:w="40" w:type="dxa"/>
                    <w:left w:w="40" w:type="dxa"/>
                    <w:bottom w:w="40" w:type="dxa"/>
                    <w:right w:w="40" w:type="dxa"/>
                  </w:tcMar>
                  <w:hideMark/>
                </w:tcPr>
                <w:p w14:paraId="302532F0"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Priima ir aptarnauja asmenis arba prireikus koordinuoja asmenų priėmimą ir aptarnavimą, jei tai susiję su sprendimo įgyvendinimo vykdymu.</w:t>
                  </w:r>
                </w:p>
              </w:tc>
            </w:tr>
            <w:tr w:rsidR="004813DE" w:rsidRPr="004813DE" w14:paraId="36725AEF" w14:textId="77777777">
              <w:trPr>
                <w:trHeight w:val="260"/>
              </w:trPr>
              <w:tc>
                <w:tcPr>
                  <w:tcW w:w="9070" w:type="dxa"/>
                  <w:tcMar>
                    <w:top w:w="40" w:type="dxa"/>
                    <w:left w:w="40" w:type="dxa"/>
                    <w:bottom w:w="40" w:type="dxa"/>
                    <w:right w:w="40" w:type="dxa"/>
                  </w:tcMar>
                  <w:hideMark/>
                </w:tcPr>
                <w:p w14:paraId="47C39D32"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Dalyvauja atliekant tarnybinių nusižengimų, darbo drausmės pažeidimų ir kitus panašaus pobūdžio tyrimus.</w:t>
                  </w:r>
                </w:p>
              </w:tc>
            </w:tr>
            <w:tr w:rsidR="004813DE" w:rsidRPr="004813DE" w14:paraId="07B7F285" w14:textId="77777777">
              <w:trPr>
                <w:trHeight w:val="260"/>
              </w:trPr>
              <w:tc>
                <w:tcPr>
                  <w:tcW w:w="9070" w:type="dxa"/>
                  <w:tcMar>
                    <w:top w:w="40" w:type="dxa"/>
                    <w:left w:w="40" w:type="dxa"/>
                    <w:bottom w:w="40" w:type="dxa"/>
                    <w:right w:w="40" w:type="dxa"/>
                  </w:tcMar>
                  <w:hideMark/>
                </w:tcPr>
                <w:p w14:paraId="5C175F82"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Apdoroja su sprendimų įgyvendinimu susijusią informaciją arba prireikus koordinuoja su sprendimų įgyvendinimu susijusios informacijos apdorojimą.</w:t>
                  </w:r>
                </w:p>
              </w:tc>
            </w:tr>
            <w:tr w:rsidR="004813DE" w:rsidRPr="004813DE" w14:paraId="3878C2A0" w14:textId="77777777">
              <w:trPr>
                <w:trHeight w:val="260"/>
              </w:trPr>
              <w:tc>
                <w:tcPr>
                  <w:tcW w:w="9070" w:type="dxa"/>
                  <w:tcMar>
                    <w:top w:w="40" w:type="dxa"/>
                    <w:left w:w="40" w:type="dxa"/>
                    <w:bottom w:w="40" w:type="dxa"/>
                    <w:right w:w="40" w:type="dxa"/>
                  </w:tcMar>
                  <w:hideMark/>
                </w:tcPr>
                <w:p w14:paraId="36DF8832"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4813DE" w:rsidRPr="004813DE" w14:paraId="2BC384D5" w14:textId="77777777">
              <w:trPr>
                <w:trHeight w:val="260"/>
              </w:trPr>
              <w:tc>
                <w:tcPr>
                  <w:tcW w:w="9070" w:type="dxa"/>
                  <w:tcMar>
                    <w:top w:w="40" w:type="dxa"/>
                    <w:left w:w="40" w:type="dxa"/>
                    <w:bottom w:w="40" w:type="dxa"/>
                    <w:right w:w="40" w:type="dxa"/>
                  </w:tcMar>
                  <w:hideMark/>
                </w:tcPr>
                <w:p w14:paraId="0BCF538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Rengia ir teikia informaciją su sprendimų įgyvendinimu susijusiais sudėtingais klausimais arba prireikus koordinuoja informacijos su sprendimų įgyvendinimu susijusiais sudėtingais klausimais rengimą ir teikimą.</w:t>
                  </w:r>
                </w:p>
              </w:tc>
            </w:tr>
            <w:tr w:rsidR="004813DE" w:rsidRPr="004813DE" w14:paraId="50C6E86E" w14:textId="77777777">
              <w:trPr>
                <w:trHeight w:val="260"/>
              </w:trPr>
              <w:tc>
                <w:tcPr>
                  <w:tcW w:w="9070" w:type="dxa"/>
                  <w:tcMar>
                    <w:top w:w="40" w:type="dxa"/>
                    <w:left w:w="40" w:type="dxa"/>
                    <w:bottom w:w="40" w:type="dxa"/>
                    <w:right w:w="40" w:type="dxa"/>
                  </w:tcMar>
                  <w:hideMark/>
                </w:tcPr>
                <w:p w14:paraId="06CBBAB8"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Administruoja dokumentus arba prireikus koordinuoja dokumentų administravimą.</w:t>
                  </w:r>
                </w:p>
              </w:tc>
            </w:tr>
          </w:tbl>
          <w:p w14:paraId="79CF97A7" w14:textId="77777777" w:rsidR="004813DE" w:rsidRPr="004813DE" w:rsidRDefault="004813DE">
            <w:pPr>
              <w:rPr>
                <w:rFonts w:ascii="Times New Roman" w:eastAsia="Times New Roman" w:hAnsi="Times New Roman" w:cs="Times New Roman"/>
                <w:sz w:val="20"/>
                <w:szCs w:val="20"/>
                <w:lang w:eastAsia="lt-LT"/>
              </w:rPr>
            </w:pPr>
          </w:p>
        </w:tc>
      </w:tr>
      <w:tr w:rsidR="004813DE" w14:paraId="38082976" w14:textId="77777777" w:rsidTr="004813DE">
        <w:trPr>
          <w:gridAfter w:val="1"/>
          <w:wAfter w:w="50" w:type="dxa"/>
          <w:trHeight w:val="20"/>
        </w:trPr>
        <w:tc>
          <w:tcPr>
            <w:tcW w:w="6" w:type="dxa"/>
          </w:tcPr>
          <w:p w14:paraId="2BBCE0CC" w14:textId="77777777" w:rsidR="004813DE" w:rsidRPr="004813DE" w:rsidRDefault="004813DE">
            <w:pPr>
              <w:pStyle w:val="EmptyLayoutCell"/>
              <w:rPr>
                <w:lang w:val="en-US"/>
              </w:rPr>
            </w:pPr>
          </w:p>
        </w:tc>
        <w:tc>
          <w:tcPr>
            <w:tcW w:w="9055" w:type="dxa"/>
          </w:tcPr>
          <w:p w14:paraId="0808C7FB" w14:textId="77777777" w:rsidR="004813DE" w:rsidRPr="004813DE" w:rsidRDefault="004813DE">
            <w:pPr>
              <w:pStyle w:val="EmptyLayoutCell"/>
              <w:rPr>
                <w:lang w:val="en-US"/>
              </w:rPr>
            </w:pPr>
          </w:p>
        </w:tc>
        <w:tc>
          <w:tcPr>
            <w:tcW w:w="13" w:type="dxa"/>
          </w:tcPr>
          <w:p w14:paraId="53ECA1CD" w14:textId="77777777" w:rsidR="004813DE" w:rsidRPr="004813DE" w:rsidRDefault="004813DE">
            <w:pPr>
              <w:pStyle w:val="EmptyLayoutCell"/>
              <w:rPr>
                <w:lang w:val="en-US"/>
              </w:rPr>
            </w:pPr>
          </w:p>
        </w:tc>
      </w:tr>
      <w:tr w:rsidR="004813DE" w14:paraId="38579ACA" w14:textId="77777777" w:rsidTr="004813DE">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4813DE" w:rsidRPr="004813DE" w14:paraId="1A24FE88" w14:textId="77777777">
              <w:trPr>
                <w:trHeight w:val="260"/>
              </w:trPr>
              <w:tc>
                <w:tcPr>
                  <w:tcW w:w="9070" w:type="dxa"/>
                  <w:tcMar>
                    <w:top w:w="40" w:type="dxa"/>
                    <w:left w:w="40" w:type="dxa"/>
                    <w:bottom w:w="40" w:type="dxa"/>
                    <w:right w:w="40" w:type="dxa"/>
                  </w:tcMar>
                  <w:hideMark/>
                </w:tcPr>
                <w:p w14:paraId="2C2B749A"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Planuoja ir vykdo viešųjų pirkimų procedūras prekėms, paslaugoms ar darbams įsigyti, siekiant užtikrinti Agentūros veiklos vykdymą.</w:t>
                  </w:r>
                </w:p>
              </w:tc>
            </w:tr>
          </w:tbl>
          <w:p w14:paraId="18455EEE" w14:textId="77777777" w:rsidR="004813DE" w:rsidRPr="004813DE" w:rsidRDefault="004813DE">
            <w:pPr>
              <w:rPr>
                <w:rFonts w:ascii="Times New Roman" w:eastAsia="Times New Roman" w:hAnsi="Times New Roman" w:cs="Times New Roman"/>
                <w:sz w:val="20"/>
                <w:szCs w:val="20"/>
                <w:lang w:eastAsia="lt-LT"/>
              </w:rPr>
            </w:pPr>
          </w:p>
        </w:tc>
      </w:tr>
      <w:tr w:rsidR="004813DE" w14:paraId="317D2D2E" w14:textId="77777777" w:rsidTr="004813DE">
        <w:trPr>
          <w:gridAfter w:val="1"/>
          <w:wAfter w:w="50" w:type="dxa"/>
          <w:trHeight w:val="20"/>
        </w:trPr>
        <w:tc>
          <w:tcPr>
            <w:tcW w:w="6" w:type="dxa"/>
          </w:tcPr>
          <w:p w14:paraId="13DA186B" w14:textId="77777777" w:rsidR="004813DE" w:rsidRPr="004813DE" w:rsidRDefault="004813DE">
            <w:pPr>
              <w:pStyle w:val="EmptyLayoutCell"/>
              <w:rPr>
                <w:lang w:val="en-US"/>
              </w:rPr>
            </w:pPr>
          </w:p>
        </w:tc>
        <w:tc>
          <w:tcPr>
            <w:tcW w:w="9055" w:type="dxa"/>
          </w:tcPr>
          <w:p w14:paraId="30E77CF7" w14:textId="77777777" w:rsidR="004813DE" w:rsidRPr="004813DE" w:rsidRDefault="004813DE">
            <w:pPr>
              <w:pStyle w:val="EmptyLayoutCell"/>
              <w:rPr>
                <w:lang w:val="en-US"/>
              </w:rPr>
            </w:pPr>
          </w:p>
        </w:tc>
        <w:tc>
          <w:tcPr>
            <w:tcW w:w="13" w:type="dxa"/>
          </w:tcPr>
          <w:p w14:paraId="3BB1DD22" w14:textId="77777777" w:rsidR="004813DE" w:rsidRPr="004813DE" w:rsidRDefault="004813DE">
            <w:pPr>
              <w:pStyle w:val="EmptyLayoutCell"/>
              <w:rPr>
                <w:lang w:val="en-US"/>
              </w:rPr>
            </w:pPr>
          </w:p>
        </w:tc>
      </w:tr>
      <w:tr w:rsidR="004813DE" w14:paraId="298506B4" w14:textId="77777777" w:rsidTr="004813DE">
        <w:tc>
          <w:tcPr>
            <w:tcW w:w="9070" w:type="dxa"/>
            <w:gridSpan w:val="4"/>
            <w:hideMark/>
          </w:tcPr>
          <w:tbl>
            <w:tblPr>
              <w:tblW w:w="0" w:type="auto"/>
              <w:tblCellMar>
                <w:left w:w="0" w:type="dxa"/>
                <w:right w:w="0" w:type="dxa"/>
              </w:tblCellMar>
              <w:tblLook w:val="04A0" w:firstRow="1" w:lastRow="0" w:firstColumn="1" w:lastColumn="0" w:noHBand="0" w:noVBand="1"/>
            </w:tblPr>
            <w:tblGrid>
              <w:gridCol w:w="9070"/>
            </w:tblGrid>
            <w:tr w:rsidR="004813DE" w:rsidRPr="004813DE" w14:paraId="36FAD9CB" w14:textId="77777777">
              <w:trPr>
                <w:trHeight w:val="260"/>
              </w:trPr>
              <w:tc>
                <w:tcPr>
                  <w:tcW w:w="9070" w:type="dxa"/>
                  <w:tcMar>
                    <w:top w:w="40" w:type="dxa"/>
                    <w:left w:w="40" w:type="dxa"/>
                    <w:bottom w:w="40" w:type="dxa"/>
                    <w:right w:w="40" w:type="dxa"/>
                  </w:tcMar>
                  <w:hideMark/>
                </w:tcPr>
                <w:p w14:paraId="2A3B10A9"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lastRenderedPageBreak/>
                    <w:t>Vykdo kitus nenuolatinio pobūdžio su struktūrinio padalinio veikla susijusius pavedimus.</w:t>
                  </w:r>
                </w:p>
              </w:tc>
            </w:tr>
          </w:tbl>
          <w:p w14:paraId="508215A4" w14:textId="77777777" w:rsidR="004813DE" w:rsidRPr="004813DE" w:rsidRDefault="004813DE">
            <w:pPr>
              <w:rPr>
                <w:rFonts w:ascii="Times New Roman" w:eastAsia="Times New Roman" w:hAnsi="Times New Roman" w:cs="Times New Roman"/>
                <w:sz w:val="20"/>
                <w:szCs w:val="20"/>
                <w:lang w:eastAsia="lt-LT"/>
              </w:rPr>
            </w:pPr>
          </w:p>
        </w:tc>
      </w:tr>
      <w:tr w:rsidR="004813DE" w14:paraId="6EF139C9" w14:textId="77777777" w:rsidTr="004813DE">
        <w:trPr>
          <w:gridAfter w:val="1"/>
          <w:wAfter w:w="50" w:type="dxa"/>
          <w:trHeight w:val="139"/>
        </w:trPr>
        <w:tc>
          <w:tcPr>
            <w:tcW w:w="6" w:type="dxa"/>
          </w:tcPr>
          <w:p w14:paraId="6F5EDDDC" w14:textId="77777777" w:rsidR="004813DE" w:rsidRPr="004813DE" w:rsidRDefault="004813DE">
            <w:pPr>
              <w:pStyle w:val="EmptyLayoutCell"/>
              <w:rPr>
                <w:lang w:val="en-US"/>
              </w:rPr>
            </w:pPr>
          </w:p>
        </w:tc>
        <w:tc>
          <w:tcPr>
            <w:tcW w:w="9055" w:type="dxa"/>
          </w:tcPr>
          <w:p w14:paraId="25724326" w14:textId="77777777" w:rsidR="004813DE" w:rsidRPr="004813DE" w:rsidRDefault="004813DE">
            <w:pPr>
              <w:pStyle w:val="EmptyLayoutCell"/>
              <w:rPr>
                <w:lang w:val="en-US"/>
              </w:rPr>
            </w:pPr>
          </w:p>
        </w:tc>
        <w:tc>
          <w:tcPr>
            <w:tcW w:w="13" w:type="dxa"/>
          </w:tcPr>
          <w:p w14:paraId="2B86D6F5" w14:textId="77777777" w:rsidR="004813DE" w:rsidRPr="004813DE" w:rsidRDefault="004813DE">
            <w:pPr>
              <w:pStyle w:val="EmptyLayoutCell"/>
              <w:rPr>
                <w:lang w:val="en-US"/>
              </w:rPr>
            </w:pPr>
          </w:p>
        </w:tc>
      </w:tr>
      <w:tr w:rsidR="004813DE" w14:paraId="548D7C8F" w14:textId="77777777" w:rsidTr="004813DE">
        <w:trPr>
          <w:gridAfter w:val="1"/>
          <w:wAfter w:w="50" w:type="dxa"/>
        </w:trPr>
        <w:tc>
          <w:tcPr>
            <w:tcW w:w="6" w:type="dxa"/>
          </w:tcPr>
          <w:p w14:paraId="3742CA7B" w14:textId="77777777" w:rsidR="004813DE" w:rsidRPr="004813DE" w:rsidRDefault="004813DE">
            <w:pPr>
              <w:pStyle w:val="EmptyLayoutCell"/>
              <w:rPr>
                <w:lang w:val="en-US"/>
              </w:rPr>
            </w:pPr>
          </w:p>
        </w:tc>
        <w:tc>
          <w:tcPr>
            <w:tcW w:w="9068" w:type="dxa"/>
            <w:gridSpan w:val="2"/>
            <w:hideMark/>
          </w:tcPr>
          <w:tbl>
            <w:tblPr>
              <w:tblW w:w="0" w:type="auto"/>
              <w:tblCellMar>
                <w:left w:w="0" w:type="dxa"/>
                <w:right w:w="0" w:type="dxa"/>
              </w:tblCellMar>
              <w:tblLook w:val="04A0" w:firstRow="1" w:lastRow="0" w:firstColumn="1" w:lastColumn="0" w:noHBand="0" w:noVBand="1"/>
            </w:tblPr>
            <w:tblGrid>
              <w:gridCol w:w="9068"/>
            </w:tblGrid>
            <w:tr w:rsidR="004813DE" w:rsidRPr="004813DE" w14:paraId="03C35CB7" w14:textId="77777777">
              <w:trPr>
                <w:trHeight w:val="600"/>
              </w:trPr>
              <w:tc>
                <w:tcPr>
                  <w:tcW w:w="9070" w:type="dxa"/>
                  <w:tcMar>
                    <w:top w:w="40" w:type="dxa"/>
                    <w:left w:w="40" w:type="dxa"/>
                    <w:bottom w:w="40" w:type="dxa"/>
                    <w:right w:w="40" w:type="dxa"/>
                  </w:tcMar>
                  <w:hideMark/>
                </w:tcPr>
                <w:p w14:paraId="185EB145" w14:textId="77777777" w:rsidR="004813DE" w:rsidRPr="004813DE" w:rsidRDefault="004813DE">
                  <w:pPr>
                    <w:jc w:val="center"/>
                    <w:rPr>
                      <w:rFonts w:ascii="Times New Roman" w:hAnsi="Times New Roman" w:cs="Times New Roman"/>
                    </w:rPr>
                  </w:pPr>
                  <w:r w:rsidRPr="004813DE">
                    <w:rPr>
                      <w:rFonts w:ascii="Times New Roman" w:hAnsi="Times New Roman" w:cs="Times New Roman"/>
                      <w:b/>
                      <w:bCs/>
                      <w:color w:val="000000"/>
                      <w:sz w:val="24"/>
                      <w:szCs w:val="24"/>
                    </w:rPr>
                    <w:t>SPECIALIEJI REIKALAVIMAI</w:t>
                  </w:r>
                </w:p>
              </w:tc>
            </w:tr>
            <w:tr w:rsidR="004813DE" w:rsidRPr="004813DE" w14:paraId="42857277" w14:textId="77777777">
              <w:trPr>
                <w:trHeight w:val="260"/>
              </w:trPr>
              <w:tc>
                <w:tcPr>
                  <w:tcW w:w="9070" w:type="dxa"/>
                  <w:tcMar>
                    <w:top w:w="40" w:type="dxa"/>
                    <w:left w:w="40" w:type="dxa"/>
                    <w:bottom w:w="40" w:type="dxa"/>
                    <w:right w:w="40" w:type="dxa"/>
                  </w:tcMar>
                  <w:hideMark/>
                </w:tcPr>
                <w:p w14:paraId="78C8983E"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1. Išsilavinimo ir darbo patirties reikalavimai:</w:t>
                  </w:r>
                  <w:r w:rsidRPr="004813DE">
                    <w:rPr>
                      <w:rFonts w:ascii="Times New Roman" w:hAnsi="Times New Roman" w:cs="Times New Roman"/>
                      <w:color w:val="FFFFFF"/>
                      <w:sz w:val="24"/>
                      <w:szCs w:val="24"/>
                    </w:rPr>
                    <w:t>0</w:t>
                  </w:r>
                </w:p>
              </w:tc>
            </w:tr>
            <w:tr w:rsidR="004813DE" w:rsidRPr="004813DE" w14:paraId="4CB18B16" w14:textId="77777777">
              <w:trPr>
                <w:trHeight w:val="2721"/>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4813DE" w:rsidRPr="004813DE" w14:paraId="46B3A5DF" w14:textId="77777777">
                    <w:trPr>
                      <w:trHeight w:val="170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4813DE" w:rsidRPr="004813DE" w14:paraId="53478061" w14:textId="77777777">
                          <w:trPr>
                            <w:trHeight w:val="260"/>
                          </w:trPr>
                          <w:tc>
                            <w:tcPr>
                              <w:tcW w:w="9070" w:type="dxa"/>
                              <w:tcMar>
                                <w:top w:w="40" w:type="dxa"/>
                                <w:left w:w="40" w:type="dxa"/>
                                <w:bottom w:w="40" w:type="dxa"/>
                                <w:right w:w="40" w:type="dxa"/>
                              </w:tcMar>
                              <w:hideMark/>
                            </w:tcPr>
                            <w:p w14:paraId="14852775"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 xml:space="preserve">1.1. išsilavinimas – aukštasis universitetinis išsilavinimas (bakalauro kvalifikacinis laipsnis) arba jam lygiavertė aukštojo mokslo kvalifikacija; </w:t>
                              </w:r>
                            </w:p>
                          </w:tc>
                        </w:tr>
                        <w:tr w:rsidR="004813DE" w:rsidRPr="004813DE" w14:paraId="336EEFE2" w14:textId="77777777">
                          <w:trPr>
                            <w:trHeight w:val="260"/>
                          </w:trPr>
                          <w:tc>
                            <w:tcPr>
                              <w:tcW w:w="9070" w:type="dxa"/>
                              <w:tcMar>
                                <w:top w:w="40" w:type="dxa"/>
                                <w:left w:w="40" w:type="dxa"/>
                                <w:bottom w:w="40" w:type="dxa"/>
                                <w:right w:w="40" w:type="dxa"/>
                              </w:tcMar>
                              <w:hideMark/>
                            </w:tcPr>
                            <w:p w14:paraId="7914F103"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1.2. studijų kryptis – žmonių išteklių vadyba (arba);</w:t>
                              </w:r>
                            </w:p>
                          </w:tc>
                        </w:tr>
                        <w:tr w:rsidR="004813DE" w:rsidRPr="004813DE" w14:paraId="03EB90B6" w14:textId="77777777">
                          <w:trPr>
                            <w:trHeight w:val="260"/>
                          </w:trPr>
                          <w:tc>
                            <w:tcPr>
                              <w:tcW w:w="9070" w:type="dxa"/>
                              <w:tcMar>
                                <w:top w:w="40" w:type="dxa"/>
                                <w:left w:w="40" w:type="dxa"/>
                                <w:bottom w:w="40" w:type="dxa"/>
                                <w:right w:w="40" w:type="dxa"/>
                              </w:tcMar>
                              <w:hideMark/>
                            </w:tcPr>
                            <w:p w14:paraId="41F58B3E"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1.3. studijų kryptis – ekonomika;</w:t>
                              </w:r>
                            </w:p>
                          </w:tc>
                        </w:tr>
                        <w:tr w:rsidR="004813DE" w:rsidRPr="004813DE" w14:paraId="52597B1E" w14:textId="77777777">
                          <w:trPr>
                            <w:trHeight w:val="260"/>
                          </w:trPr>
                          <w:tc>
                            <w:tcPr>
                              <w:tcW w:w="9070" w:type="dxa"/>
                              <w:tcMar>
                                <w:top w:w="40" w:type="dxa"/>
                                <w:left w:w="40" w:type="dxa"/>
                                <w:bottom w:w="40" w:type="dxa"/>
                                <w:right w:w="40" w:type="dxa"/>
                              </w:tcMar>
                              <w:hideMark/>
                            </w:tcPr>
                            <w:p w14:paraId="7F1B38A8"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1.4. studijų kryptis – viešasis administravimas (arba);</w:t>
                              </w:r>
                            </w:p>
                          </w:tc>
                        </w:tr>
                        <w:tr w:rsidR="004813DE" w:rsidRPr="004813DE" w14:paraId="021D9DBF" w14:textId="77777777">
                          <w:trPr>
                            <w:trHeight w:val="260"/>
                          </w:trPr>
                          <w:tc>
                            <w:tcPr>
                              <w:tcW w:w="9070" w:type="dxa"/>
                              <w:tcMar>
                                <w:top w:w="40" w:type="dxa"/>
                                <w:left w:w="40" w:type="dxa"/>
                                <w:bottom w:w="40" w:type="dxa"/>
                                <w:right w:w="40" w:type="dxa"/>
                              </w:tcMar>
                              <w:hideMark/>
                            </w:tcPr>
                            <w:p w14:paraId="4DD511ED"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arba:</w:t>
                              </w:r>
                            </w:p>
                          </w:tc>
                        </w:tr>
                      </w:tbl>
                      <w:p w14:paraId="45396A66" w14:textId="77777777" w:rsidR="004813DE" w:rsidRPr="004813DE" w:rsidRDefault="004813DE">
                        <w:pPr>
                          <w:rPr>
                            <w:rFonts w:ascii="Times New Roman" w:eastAsia="Times New Roman" w:hAnsi="Times New Roman" w:cs="Times New Roman"/>
                            <w:sz w:val="20"/>
                            <w:szCs w:val="20"/>
                            <w:lang w:eastAsia="lt-LT"/>
                          </w:rPr>
                        </w:pPr>
                      </w:p>
                    </w:tc>
                  </w:tr>
                  <w:tr w:rsidR="004813DE" w:rsidRPr="004813DE" w14:paraId="7DF46801" w14:textId="77777777">
                    <w:trPr>
                      <w:trHeight w:val="1020"/>
                    </w:trPr>
                    <w:tc>
                      <w:tcPr>
                        <w:tcW w:w="9070" w:type="dxa"/>
                        <w:hideMark/>
                      </w:tcPr>
                      <w:tbl>
                        <w:tblPr>
                          <w:tblW w:w="0" w:type="auto"/>
                          <w:tblCellMar>
                            <w:left w:w="0" w:type="dxa"/>
                            <w:right w:w="0" w:type="dxa"/>
                          </w:tblCellMar>
                          <w:tblLook w:val="04A0" w:firstRow="1" w:lastRow="0" w:firstColumn="1" w:lastColumn="0" w:noHBand="0" w:noVBand="1"/>
                        </w:tblPr>
                        <w:tblGrid>
                          <w:gridCol w:w="9068"/>
                        </w:tblGrid>
                        <w:tr w:rsidR="004813DE" w:rsidRPr="004813DE" w14:paraId="167EEE8E" w14:textId="77777777">
                          <w:trPr>
                            <w:trHeight w:val="260"/>
                          </w:trPr>
                          <w:tc>
                            <w:tcPr>
                              <w:tcW w:w="9070" w:type="dxa"/>
                              <w:tcMar>
                                <w:top w:w="40" w:type="dxa"/>
                                <w:left w:w="40" w:type="dxa"/>
                                <w:bottom w:w="40" w:type="dxa"/>
                                <w:right w:w="40" w:type="dxa"/>
                              </w:tcMar>
                              <w:hideMark/>
                            </w:tcPr>
                            <w:p w14:paraId="74EF2C2F"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 xml:space="preserve">1.5. išsilavinimas – aukštasis universitetinis išsilavinimas (bakalauro kvalifikacinis laipsnis) arba jam lygiavertė aukštojo mokslo kvalifikacija; </w:t>
                              </w:r>
                            </w:p>
                          </w:tc>
                        </w:tr>
                        <w:tr w:rsidR="004813DE" w:rsidRPr="004813DE" w14:paraId="72280E92" w14:textId="77777777">
                          <w:trPr>
                            <w:trHeight w:val="260"/>
                          </w:trPr>
                          <w:tc>
                            <w:tcPr>
                              <w:tcW w:w="9070" w:type="dxa"/>
                              <w:tcMar>
                                <w:top w:w="40" w:type="dxa"/>
                                <w:left w:w="40" w:type="dxa"/>
                                <w:bottom w:w="40" w:type="dxa"/>
                                <w:right w:w="40" w:type="dxa"/>
                              </w:tcMar>
                              <w:hideMark/>
                            </w:tcPr>
                            <w:p w14:paraId="1E926B38"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1.6. darbo patirtis – personalo srities patirtis;</w:t>
                              </w:r>
                            </w:p>
                          </w:tc>
                        </w:tr>
                        <w:tr w:rsidR="004813DE" w:rsidRPr="004813DE" w14:paraId="464D812C" w14:textId="77777777">
                          <w:trPr>
                            <w:trHeight w:val="260"/>
                          </w:trPr>
                          <w:tc>
                            <w:tcPr>
                              <w:tcW w:w="9070" w:type="dxa"/>
                              <w:tcMar>
                                <w:top w:w="40" w:type="dxa"/>
                                <w:left w:w="40" w:type="dxa"/>
                                <w:bottom w:w="40" w:type="dxa"/>
                                <w:right w:w="40" w:type="dxa"/>
                              </w:tcMar>
                              <w:hideMark/>
                            </w:tcPr>
                            <w:p w14:paraId="05C3DEF8" w14:textId="77777777" w:rsidR="004813DE" w:rsidRPr="004813DE" w:rsidRDefault="004813DE">
                              <w:pPr>
                                <w:rPr>
                                  <w:rFonts w:ascii="Times New Roman" w:hAnsi="Times New Roman" w:cs="Times New Roman"/>
                                </w:rPr>
                              </w:pPr>
                              <w:r w:rsidRPr="004813DE">
                                <w:rPr>
                                  <w:rFonts w:ascii="Times New Roman" w:hAnsi="Times New Roman" w:cs="Times New Roman"/>
                                  <w:color w:val="000000"/>
                                  <w:sz w:val="24"/>
                                  <w:szCs w:val="24"/>
                                </w:rPr>
                                <w:t xml:space="preserve">1.7. darbo patirties trukmė – 1 metai. </w:t>
                              </w:r>
                            </w:p>
                          </w:tc>
                        </w:tr>
                      </w:tbl>
                      <w:p w14:paraId="26614DDA" w14:textId="77777777" w:rsidR="004813DE" w:rsidRPr="004813DE" w:rsidRDefault="004813DE">
                        <w:pPr>
                          <w:rPr>
                            <w:rFonts w:ascii="Times New Roman" w:eastAsia="Times New Roman" w:hAnsi="Times New Roman" w:cs="Times New Roman"/>
                            <w:sz w:val="20"/>
                            <w:szCs w:val="20"/>
                            <w:lang w:eastAsia="lt-LT"/>
                          </w:rPr>
                        </w:pPr>
                      </w:p>
                    </w:tc>
                  </w:tr>
                </w:tbl>
                <w:p w14:paraId="2446D6F7" w14:textId="77777777" w:rsidR="004813DE" w:rsidRPr="004813DE" w:rsidRDefault="004813DE">
                  <w:pPr>
                    <w:rPr>
                      <w:rFonts w:ascii="Times New Roman" w:eastAsia="Times New Roman" w:hAnsi="Times New Roman" w:cs="Times New Roman"/>
                      <w:sz w:val="20"/>
                      <w:szCs w:val="20"/>
                      <w:lang w:eastAsia="lt-LT"/>
                    </w:rPr>
                  </w:pPr>
                </w:p>
              </w:tc>
            </w:tr>
          </w:tbl>
          <w:p w14:paraId="52319E29" w14:textId="77777777" w:rsidR="004813DE" w:rsidRPr="004813DE" w:rsidRDefault="004813DE">
            <w:pPr>
              <w:rPr>
                <w:rFonts w:ascii="Times New Roman" w:eastAsia="Times New Roman" w:hAnsi="Times New Roman" w:cs="Times New Roman"/>
                <w:sz w:val="20"/>
                <w:szCs w:val="20"/>
                <w:lang w:eastAsia="lt-LT"/>
              </w:rPr>
            </w:pPr>
          </w:p>
        </w:tc>
      </w:tr>
    </w:tbl>
    <w:p w14:paraId="570BB529" w14:textId="77777777" w:rsidR="001B5F61" w:rsidRDefault="001B5F61"/>
    <w:sectPr w:rsidR="001B5F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DE"/>
    <w:rsid w:val="001B5F61"/>
    <w:rsid w:val="00481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6421"/>
  <w15:chartTrackingRefBased/>
  <w15:docId w15:val="{ACA072B8-C6B5-4BF3-B54C-DF07F88F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813DE"/>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sid w:val="004813D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2346</Words>
  <Characters>1338</Characters>
  <Application>Microsoft Office Word</Application>
  <DocSecurity>0</DocSecurity>
  <Lines>11</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Jocytė</dc:creator>
  <cp:keywords/>
  <dc:description/>
  <cp:lastModifiedBy>Erika Jocytė</cp:lastModifiedBy>
  <cp:revision>2</cp:revision>
  <dcterms:created xsi:type="dcterms:W3CDTF">2023-03-22T14:56:00Z</dcterms:created>
  <dcterms:modified xsi:type="dcterms:W3CDTF">2023-03-22T14:57:00Z</dcterms:modified>
</cp:coreProperties>
</file>